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EFE5" w14:textId="77777777" w:rsidR="00014D76" w:rsidRPr="0081773D" w:rsidRDefault="00014D76" w:rsidP="00014D76">
      <w:pPr>
        <w:pStyle w:val="Title"/>
        <w:spacing w:before="240"/>
        <w:jc w:val="center"/>
        <w:rPr>
          <w:rFonts w:ascii="Arial Narrow" w:hAnsi="Arial Narrow"/>
          <w:szCs w:val="28"/>
        </w:rPr>
      </w:pPr>
      <w:bookmarkStart w:id="0" w:name="_GoBack"/>
      <w:bookmarkEnd w:id="0"/>
      <w:r w:rsidRPr="0081773D">
        <w:rPr>
          <w:rFonts w:ascii="Arial Narrow" w:hAnsi="Arial Narrow"/>
          <w:szCs w:val="28"/>
        </w:rPr>
        <w:t>Stockland “</w:t>
      </w:r>
      <w:r w:rsidR="00637D77">
        <w:rPr>
          <w:rFonts w:ascii="Arial Narrow" w:hAnsi="Arial Narrow"/>
          <w:szCs w:val="28"/>
        </w:rPr>
        <w:t>Stone Ridge</w:t>
      </w:r>
      <w:r w:rsidR="00D26B92" w:rsidRPr="0081773D">
        <w:rPr>
          <w:rFonts w:ascii="Arial Narrow" w:hAnsi="Arial Narrow"/>
          <w:szCs w:val="28"/>
        </w:rPr>
        <w:t xml:space="preserve"> Customer Referral</w:t>
      </w:r>
      <w:r w:rsidRPr="0081773D">
        <w:rPr>
          <w:rFonts w:ascii="Arial Narrow" w:hAnsi="Arial Narrow"/>
          <w:szCs w:val="28"/>
        </w:rPr>
        <w:t>” promotion</w:t>
      </w:r>
    </w:p>
    <w:p w14:paraId="29CEEFE6" w14:textId="77777777" w:rsidR="00571ECD" w:rsidRPr="0081773D" w:rsidRDefault="00D26B92" w:rsidP="00014D76">
      <w:pPr>
        <w:pStyle w:val="Title"/>
        <w:spacing w:before="240"/>
        <w:jc w:val="center"/>
        <w:rPr>
          <w:rFonts w:ascii="Arial Narrow" w:hAnsi="Arial Narrow"/>
          <w:szCs w:val="28"/>
        </w:rPr>
      </w:pPr>
      <w:r w:rsidRPr="0081773D">
        <w:rPr>
          <w:rFonts w:ascii="Arial Narrow" w:hAnsi="Arial Narrow"/>
          <w:szCs w:val="28"/>
        </w:rPr>
        <w:t xml:space="preserve">(QLD – </w:t>
      </w:r>
      <w:r w:rsidR="00637D77">
        <w:rPr>
          <w:rFonts w:ascii="Arial Narrow" w:hAnsi="Arial Narrow"/>
          <w:szCs w:val="28"/>
        </w:rPr>
        <w:t>Stone Ridge</w:t>
      </w:r>
      <w:r w:rsidRPr="0081773D">
        <w:rPr>
          <w:rFonts w:ascii="Arial Narrow" w:hAnsi="Arial Narrow"/>
          <w:szCs w:val="28"/>
        </w:rPr>
        <w:t>)</w:t>
      </w:r>
    </w:p>
    <w:p w14:paraId="29CEEFE7" w14:textId="77777777" w:rsidR="00014D76" w:rsidRPr="0081773D" w:rsidRDefault="00014D76" w:rsidP="00014D76">
      <w:pPr>
        <w:pStyle w:val="Title"/>
        <w:jc w:val="center"/>
        <w:rPr>
          <w:rFonts w:ascii="Arial Narrow" w:hAnsi="Arial Narrow"/>
          <w:szCs w:val="28"/>
        </w:rPr>
      </w:pPr>
      <w:r w:rsidRPr="0081773D">
        <w:rPr>
          <w:rFonts w:ascii="Arial Narrow" w:hAnsi="Arial Narrow"/>
          <w:szCs w:val="28"/>
        </w:rPr>
        <w:t>– Terms and Conditions –</w:t>
      </w:r>
    </w:p>
    <w:p w14:paraId="29CEEFE8" w14:textId="77777777" w:rsidR="00014D76" w:rsidRPr="0081773D" w:rsidRDefault="00014D76" w:rsidP="00014D76">
      <w:pPr>
        <w:rPr>
          <w:rFonts w:ascii="Arial" w:hAnsi="Arial" w:cs="Arial"/>
          <w:b/>
          <w:bCs/>
          <w:sz w:val="20"/>
          <w:szCs w:val="20"/>
        </w:rPr>
      </w:pPr>
    </w:p>
    <w:p w14:paraId="29CEEFE9" w14:textId="77777777" w:rsidR="00014D76" w:rsidRPr="0081773D" w:rsidRDefault="00014D76" w:rsidP="00014D76">
      <w:pPr>
        <w:pStyle w:val="Subtitle"/>
        <w:jc w:val="both"/>
        <w:rPr>
          <w:rFonts w:ascii="Arial Narrow" w:hAnsi="Arial Narrow"/>
          <w:sz w:val="20"/>
          <w:szCs w:val="20"/>
        </w:rPr>
      </w:pPr>
      <w:r w:rsidRPr="0081773D">
        <w:rPr>
          <w:rFonts w:ascii="Arial Narrow" w:hAnsi="Arial Narrow"/>
          <w:sz w:val="20"/>
          <w:szCs w:val="20"/>
        </w:rPr>
        <w:t>PART A – THE PROMOTION</w:t>
      </w:r>
    </w:p>
    <w:p w14:paraId="29CEEFEA" w14:textId="77777777" w:rsidR="00AC636A" w:rsidRPr="0081773D" w:rsidRDefault="00014D76" w:rsidP="00F43A0D">
      <w:pPr>
        <w:pStyle w:val="CUNumber1"/>
        <w:tabs>
          <w:tab w:val="num" w:pos="964"/>
        </w:tabs>
        <w:ind w:left="709" w:hanging="709"/>
        <w:jc w:val="both"/>
        <w:outlineLvl w:val="9"/>
        <w:rPr>
          <w:rFonts w:ascii="Arial" w:hAnsi="Arial" w:cs="Arial"/>
          <w:sz w:val="18"/>
          <w:szCs w:val="18"/>
          <w:lang w:eastAsia="en-AU"/>
        </w:rPr>
      </w:pPr>
      <w:bookmarkStart w:id="1" w:name="_Toc296946114"/>
      <w:bookmarkStart w:id="2" w:name="_Toc296952112"/>
      <w:bookmarkStart w:id="3" w:name="_Toc296952383"/>
      <w:r w:rsidRPr="0081773D">
        <w:rPr>
          <w:rFonts w:ascii="Arial" w:hAnsi="Arial" w:cs="Arial"/>
          <w:sz w:val="18"/>
          <w:szCs w:val="18"/>
          <w:lang w:eastAsia="en-AU"/>
        </w:rPr>
        <w:t xml:space="preserve">In these </w:t>
      </w:r>
      <w:r w:rsidR="00D56051" w:rsidRPr="0081773D">
        <w:rPr>
          <w:rFonts w:ascii="Arial" w:hAnsi="Arial" w:cs="Arial"/>
          <w:sz w:val="18"/>
          <w:szCs w:val="18"/>
          <w:lang w:eastAsia="en-AU"/>
        </w:rPr>
        <w:t>T</w:t>
      </w:r>
      <w:r w:rsidRPr="0081773D">
        <w:rPr>
          <w:rFonts w:ascii="Arial" w:hAnsi="Arial" w:cs="Arial"/>
          <w:sz w:val="18"/>
          <w:szCs w:val="18"/>
          <w:lang w:eastAsia="en-AU"/>
        </w:rPr>
        <w:t xml:space="preserve">erms and </w:t>
      </w:r>
      <w:r w:rsidR="00D56051" w:rsidRPr="0081773D">
        <w:rPr>
          <w:rFonts w:ascii="Arial" w:hAnsi="Arial" w:cs="Arial"/>
          <w:sz w:val="18"/>
          <w:szCs w:val="18"/>
          <w:lang w:eastAsia="en-AU"/>
        </w:rPr>
        <w:t>C</w:t>
      </w:r>
      <w:r w:rsidRPr="0081773D">
        <w:rPr>
          <w:rFonts w:ascii="Arial" w:hAnsi="Arial" w:cs="Arial"/>
          <w:sz w:val="18"/>
          <w:szCs w:val="18"/>
          <w:lang w:eastAsia="en-AU"/>
        </w:rPr>
        <w:t>onditions and all advertisem</w:t>
      </w:r>
      <w:r w:rsidR="00FD436D" w:rsidRPr="0081773D">
        <w:rPr>
          <w:rFonts w:ascii="Arial" w:hAnsi="Arial" w:cs="Arial"/>
          <w:sz w:val="18"/>
          <w:szCs w:val="18"/>
          <w:lang w:eastAsia="en-AU"/>
        </w:rPr>
        <w:t>ents relating to the Stockland “</w:t>
      </w:r>
      <w:r w:rsidR="00637D77">
        <w:rPr>
          <w:rFonts w:ascii="Arial" w:hAnsi="Arial" w:cs="Arial"/>
          <w:sz w:val="18"/>
          <w:szCs w:val="18"/>
          <w:lang w:eastAsia="en-AU"/>
        </w:rPr>
        <w:t>Stone Ridge</w:t>
      </w:r>
      <w:r w:rsidR="00D26B92" w:rsidRPr="0081773D">
        <w:rPr>
          <w:rFonts w:ascii="Arial" w:hAnsi="Arial" w:cs="Arial"/>
          <w:sz w:val="18"/>
          <w:szCs w:val="18"/>
          <w:lang w:eastAsia="en-AU"/>
        </w:rPr>
        <w:t xml:space="preserve"> Customer Referral</w:t>
      </w:r>
      <w:r w:rsidR="00FD436D" w:rsidRPr="0081773D">
        <w:rPr>
          <w:rFonts w:ascii="Arial" w:hAnsi="Arial" w:cs="Arial"/>
          <w:sz w:val="18"/>
          <w:szCs w:val="18"/>
          <w:lang w:eastAsia="en-AU"/>
        </w:rPr>
        <w:t>”</w:t>
      </w:r>
      <w:r w:rsidRPr="0081773D">
        <w:rPr>
          <w:rFonts w:ascii="Arial" w:hAnsi="Arial" w:cs="Arial"/>
          <w:sz w:val="18"/>
          <w:szCs w:val="18"/>
          <w:lang w:eastAsia="en-AU"/>
        </w:rPr>
        <w:t xml:space="preserve"> promotion (</w:t>
      </w:r>
      <w:r w:rsidRPr="0081773D">
        <w:rPr>
          <w:rFonts w:ascii="Arial" w:hAnsi="Arial" w:cs="Arial"/>
          <w:b/>
          <w:sz w:val="18"/>
          <w:szCs w:val="18"/>
          <w:lang w:eastAsia="en-AU"/>
        </w:rPr>
        <w:t>Promotion</w:t>
      </w:r>
      <w:r w:rsidRPr="0081773D">
        <w:rPr>
          <w:rFonts w:ascii="Arial" w:hAnsi="Arial" w:cs="Arial"/>
          <w:sz w:val="18"/>
          <w:szCs w:val="18"/>
          <w:lang w:eastAsia="en-AU"/>
        </w:rPr>
        <w:t xml:space="preserve">), </w:t>
      </w:r>
      <w:r w:rsidR="00571ECD" w:rsidRPr="0081773D">
        <w:rPr>
          <w:rFonts w:ascii="Arial" w:hAnsi="Arial" w:cs="Arial"/>
          <w:sz w:val="18"/>
          <w:szCs w:val="18"/>
          <w:lang w:eastAsia="en-AU"/>
        </w:rPr>
        <w:t>“</w:t>
      </w:r>
      <w:r w:rsidRPr="0081773D">
        <w:rPr>
          <w:rFonts w:ascii="Arial" w:hAnsi="Arial" w:cs="Arial"/>
          <w:sz w:val="18"/>
          <w:szCs w:val="18"/>
          <w:lang w:eastAsia="en-AU"/>
        </w:rPr>
        <w:t>Stockland</w:t>
      </w:r>
      <w:r w:rsidR="00571ECD" w:rsidRPr="0081773D">
        <w:rPr>
          <w:rFonts w:ascii="Arial" w:hAnsi="Arial" w:cs="Arial"/>
          <w:sz w:val="18"/>
          <w:szCs w:val="18"/>
          <w:lang w:eastAsia="en-AU"/>
        </w:rPr>
        <w:t>”</w:t>
      </w:r>
      <w:r w:rsidRPr="0081773D">
        <w:rPr>
          <w:rFonts w:ascii="Arial" w:hAnsi="Arial" w:cs="Arial"/>
          <w:sz w:val="18"/>
          <w:szCs w:val="18"/>
          <w:lang w:eastAsia="en-AU"/>
        </w:rPr>
        <w:t xml:space="preserve"> means </w:t>
      </w:r>
      <w:r w:rsidR="00057250" w:rsidRPr="0081773D">
        <w:rPr>
          <w:rFonts w:ascii="Arial" w:hAnsi="Arial" w:cs="Arial"/>
          <w:sz w:val="18"/>
          <w:szCs w:val="18"/>
          <w:lang w:eastAsia="en-AU"/>
        </w:rPr>
        <w:t>Stockland Development Pty Limited ACN 000 064 835</w:t>
      </w:r>
      <w:r w:rsidR="00AC636A" w:rsidRPr="0081773D">
        <w:rPr>
          <w:rFonts w:ascii="Arial" w:hAnsi="Arial" w:cs="Arial"/>
          <w:sz w:val="18"/>
          <w:szCs w:val="18"/>
          <w:lang w:eastAsia="en-AU"/>
        </w:rPr>
        <w:t xml:space="preserve"> as its related entities and, where the context permits, includes Stockland’s employees, contractors and agents. </w:t>
      </w:r>
    </w:p>
    <w:bookmarkEnd w:id="1"/>
    <w:bookmarkEnd w:id="2"/>
    <w:bookmarkEnd w:id="3"/>
    <w:p w14:paraId="29CEEFEB" w14:textId="56671FB3" w:rsidR="009E1E94" w:rsidRPr="0081773D" w:rsidRDefault="009E1E94" w:rsidP="00F43A0D">
      <w:pPr>
        <w:pStyle w:val="CUNumber1"/>
        <w:tabs>
          <w:tab w:val="num" w:pos="964"/>
        </w:tabs>
        <w:ind w:left="709" w:hanging="709"/>
        <w:jc w:val="both"/>
        <w:outlineLvl w:val="9"/>
        <w:rPr>
          <w:rFonts w:ascii="Arial" w:hAnsi="Arial" w:cs="Arial"/>
          <w:sz w:val="18"/>
          <w:szCs w:val="18"/>
          <w:lang w:eastAsia="en-AU"/>
        </w:rPr>
      </w:pPr>
      <w:r w:rsidRPr="0081773D">
        <w:rPr>
          <w:rFonts w:ascii="Arial" w:hAnsi="Arial" w:cs="Arial"/>
          <w:sz w:val="18"/>
          <w:szCs w:val="18"/>
          <w:lang w:eastAsia="en-AU"/>
        </w:rPr>
        <w:t xml:space="preserve">The Promotion runs from </w:t>
      </w:r>
      <w:r w:rsidR="00D26B92" w:rsidRPr="0081773D">
        <w:rPr>
          <w:rFonts w:ascii="Arial" w:hAnsi="Arial" w:cs="Arial"/>
          <w:sz w:val="18"/>
          <w:szCs w:val="18"/>
          <w:lang w:eastAsia="en-AU"/>
        </w:rPr>
        <w:t xml:space="preserve">9.00am (AEST) on Monday, 2 May 2016 </w:t>
      </w:r>
      <w:r w:rsidR="006E4AED" w:rsidRPr="0081773D">
        <w:rPr>
          <w:rFonts w:ascii="Arial" w:hAnsi="Arial" w:cs="Arial"/>
          <w:sz w:val="18"/>
          <w:szCs w:val="18"/>
          <w:lang w:eastAsia="en-AU"/>
        </w:rPr>
        <w:t>until</w:t>
      </w:r>
      <w:r w:rsidR="00F360E5" w:rsidRPr="0081773D">
        <w:rPr>
          <w:rFonts w:ascii="Arial" w:hAnsi="Arial" w:cs="Arial"/>
          <w:sz w:val="18"/>
          <w:szCs w:val="18"/>
          <w:lang w:eastAsia="en-AU"/>
        </w:rPr>
        <w:t xml:space="preserve"> </w:t>
      </w:r>
      <w:r w:rsidR="00D26B92" w:rsidRPr="0081773D">
        <w:rPr>
          <w:rFonts w:ascii="Arial" w:hAnsi="Arial" w:cs="Arial"/>
          <w:sz w:val="18"/>
          <w:szCs w:val="18"/>
          <w:lang w:eastAsia="en-AU"/>
        </w:rPr>
        <w:t xml:space="preserve">5.00pm (AEST) on Sunday, 30 </w:t>
      </w:r>
      <w:r w:rsidR="00EE3D5F">
        <w:rPr>
          <w:rFonts w:ascii="Arial" w:hAnsi="Arial" w:cs="Arial"/>
          <w:sz w:val="18"/>
          <w:szCs w:val="18"/>
          <w:lang w:eastAsia="en-AU"/>
        </w:rPr>
        <w:t>June 2017</w:t>
      </w:r>
      <w:r w:rsidR="006E4AED" w:rsidRPr="0081773D">
        <w:rPr>
          <w:rFonts w:ascii="Arial" w:hAnsi="Arial" w:cs="Arial"/>
          <w:sz w:val="18"/>
          <w:szCs w:val="18"/>
          <w:lang w:eastAsia="en-AU"/>
        </w:rPr>
        <w:t xml:space="preserve"> </w:t>
      </w:r>
      <w:r w:rsidRPr="0081773D">
        <w:rPr>
          <w:rFonts w:ascii="Arial" w:hAnsi="Arial" w:cs="Arial"/>
          <w:sz w:val="18"/>
          <w:szCs w:val="18"/>
          <w:lang w:eastAsia="en-AU"/>
        </w:rPr>
        <w:t xml:space="preserve">or until all of the </w:t>
      </w:r>
      <w:r w:rsidR="00057250" w:rsidRPr="0081773D">
        <w:rPr>
          <w:rFonts w:ascii="Arial" w:hAnsi="Arial" w:cs="Arial"/>
          <w:sz w:val="18"/>
          <w:szCs w:val="18"/>
          <w:lang w:eastAsia="en-AU"/>
        </w:rPr>
        <w:t>Qualifying Land is</w:t>
      </w:r>
      <w:r w:rsidRPr="0081773D">
        <w:rPr>
          <w:rFonts w:ascii="Arial" w:hAnsi="Arial" w:cs="Arial"/>
          <w:sz w:val="18"/>
          <w:szCs w:val="18"/>
          <w:lang w:eastAsia="en-AU"/>
        </w:rPr>
        <w:t xml:space="preserve"> sold, whichever is the earlier (</w:t>
      </w:r>
      <w:r w:rsidRPr="0081773D">
        <w:rPr>
          <w:rFonts w:ascii="Arial" w:hAnsi="Arial" w:cs="Arial"/>
          <w:b/>
          <w:sz w:val="18"/>
          <w:szCs w:val="18"/>
          <w:lang w:eastAsia="en-AU"/>
        </w:rPr>
        <w:t>Promotion Period</w:t>
      </w:r>
      <w:r w:rsidRPr="0081773D">
        <w:rPr>
          <w:rFonts w:ascii="Arial" w:hAnsi="Arial" w:cs="Arial"/>
          <w:sz w:val="18"/>
          <w:szCs w:val="18"/>
          <w:lang w:eastAsia="en-AU"/>
        </w:rPr>
        <w:t>).</w:t>
      </w:r>
    </w:p>
    <w:p w14:paraId="29CEEFEC" w14:textId="77777777" w:rsidR="00D00557" w:rsidRPr="0081773D" w:rsidRDefault="00D00557" w:rsidP="00D00557">
      <w:pPr>
        <w:pStyle w:val="CUNumber1"/>
        <w:tabs>
          <w:tab w:val="num" w:pos="964"/>
        </w:tabs>
        <w:ind w:left="709" w:hanging="709"/>
        <w:jc w:val="both"/>
        <w:outlineLvl w:val="9"/>
        <w:rPr>
          <w:rFonts w:ascii="Arial" w:hAnsi="Arial" w:cs="Arial"/>
          <w:sz w:val="18"/>
          <w:szCs w:val="18"/>
          <w:lang w:eastAsia="en-AU"/>
        </w:rPr>
      </w:pPr>
      <w:bookmarkStart w:id="4" w:name="_Toc296952211"/>
      <w:bookmarkStart w:id="5" w:name="_Toc296952552"/>
      <w:r w:rsidRPr="0081773D">
        <w:rPr>
          <w:rFonts w:ascii="Arial" w:hAnsi="Arial" w:cs="Arial"/>
          <w:sz w:val="18"/>
          <w:szCs w:val="18"/>
          <w:lang w:eastAsia="en-AU"/>
        </w:rPr>
        <w:t>Participation in the Promotion constitutes acceptance of these Terms and Conditions.  Entries must comply with these Terms and Conditions to be valid.</w:t>
      </w:r>
      <w:bookmarkEnd w:id="4"/>
      <w:bookmarkEnd w:id="5"/>
    </w:p>
    <w:p w14:paraId="29CEEFED" w14:textId="77777777" w:rsidR="009E1E94" w:rsidRPr="0081773D" w:rsidRDefault="009E1E94" w:rsidP="004615B5">
      <w:pPr>
        <w:pStyle w:val="Subtitle"/>
        <w:jc w:val="both"/>
        <w:rPr>
          <w:rFonts w:ascii="Arial Narrow" w:hAnsi="Arial Narrow"/>
          <w:sz w:val="20"/>
          <w:szCs w:val="20"/>
        </w:rPr>
      </w:pPr>
      <w:r w:rsidRPr="0081773D">
        <w:rPr>
          <w:rFonts w:ascii="Arial Narrow" w:hAnsi="Arial Narrow"/>
          <w:sz w:val="20"/>
          <w:szCs w:val="20"/>
        </w:rPr>
        <w:t>PART B – QUALIFYING LAND</w:t>
      </w:r>
    </w:p>
    <w:p w14:paraId="29CEEFEE" w14:textId="77777777" w:rsidR="009E1E94" w:rsidRPr="0081773D" w:rsidRDefault="00014D76" w:rsidP="00057250">
      <w:pPr>
        <w:pStyle w:val="CUNumber1"/>
        <w:tabs>
          <w:tab w:val="num" w:pos="964"/>
        </w:tabs>
        <w:ind w:left="709" w:hanging="709"/>
        <w:jc w:val="both"/>
        <w:outlineLvl w:val="9"/>
        <w:rPr>
          <w:rFonts w:ascii="Arial" w:hAnsi="Arial" w:cs="Arial"/>
          <w:sz w:val="18"/>
          <w:szCs w:val="18"/>
        </w:rPr>
      </w:pPr>
      <w:bookmarkStart w:id="6" w:name="_Toc296946121"/>
      <w:bookmarkStart w:id="7" w:name="_Toc296952119"/>
      <w:bookmarkStart w:id="8" w:name="_Toc296952390"/>
      <w:bookmarkStart w:id="9" w:name="_Toc296946116"/>
      <w:bookmarkStart w:id="10" w:name="_Toc296952114"/>
      <w:bookmarkStart w:id="11" w:name="_Toc296952385"/>
      <w:r w:rsidRPr="0081773D">
        <w:rPr>
          <w:rFonts w:ascii="Arial" w:hAnsi="Arial" w:cs="Arial"/>
          <w:sz w:val="18"/>
          <w:szCs w:val="18"/>
          <w:lang w:eastAsia="en-AU"/>
        </w:rPr>
        <w:t xml:space="preserve">The Promotion applies </w:t>
      </w:r>
      <w:r w:rsidR="00D00557" w:rsidRPr="0081773D">
        <w:rPr>
          <w:rFonts w:ascii="Arial" w:hAnsi="Arial" w:cs="Arial"/>
          <w:sz w:val="18"/>
          <w:szCs w:val="18"/>
          <w:lang w:eastAsia="en-AU"/>
        </w:rPr>
        <w:t>to select</w:t>
      </w:r>
      <w:r w:rsidR="009E1E94" w:rsidRPr="0081773D">
        <w:rPr>
          <w:rFonts w:ascii="Arial" w:hAnsi="Arial" w:cs="Arial"/>
          <w:sz w:val="18"/>
          <w:szCs w:val="18"/>
          <w:lang w:eastAsia="en-AU"/>
        </w:rPr>
        <w:t xml:space="preserve"> residential land lots at </w:t>
      </w:r>
      <w:r w:rsidR="00057250" w:rsidRPr="0081773D">
        <w:rPr>
          <w:rFonts w:ascii="Arial" w:hAnsi="Arial" w:cs="Arial"/>
          <w:sz w:val="18"/>
          <w:szCs w:val="18"/>
          <w:lang w:eastAsia="en-AU"/>
        </w:rPr>
        <w:t xml:space="preserve">Stockland’s </w:t>
      </w:r>
      <w:r w:rsidR="00637D77">
        <w:rPr>
          <w:rFonts w:ascii="Arial" w:hAnsi="Arial" w:cs="Arial"/>
          <w:sz w:val="18"/>
          <w:szCs w:val="18"/>
          <w:lang w:eastAsia="en-AU"/>
        </w:rPr>
        <w:t>Stone Ridge</w:t>
      </w:r>
      <w:r w:rsidR="00D00557" w:rsidRPr="0081773D">
        <w:rPr>
          <w:rFonts w:ascii="Arial" w:hAnsi="Arial" w:cs="Arial"/>
          <w:sz w:val="18"/>
          <w:szCs w:val="18"/>
          <w:lang w:eastAsia="en-AU"/>
        </w:rPr>
        <w:t xml:space="preserve"> </w:t>
      </w:r>
      <w:r w:rsidR="00057250" w:rsidRPr="0081773D">
        <w:rPr>
          <w:rFonts w:ascii="Arial" w:hAnsi="Arial" w:cs="Arial"/>
          <w:sz w:val="18"/>
          <w:szCs w:val="18"/>
          <w:lang w:eastAsia="en-AU"/>
        </w:rPr>
        <w:t>residential community</w:t>
      </w:r>
      <w:r w:rsidR="001C5F73" w:rsidRPr="0081773D">
        <w:rPr>
          <w:rFonts w:ascii="Arial" w:hAnsi="Arial" w:cs="Arial"/>
          <w:sz w:val="18"/>
          <w:szCs w:val="18"/>
          <w:lang w:eastAsia="en-AU"/>
        </w:rPr>
        <w:t>,</w:t>
      </w:r>
      <w:r w:rsidR="00824227" w:rsidRPr="0081773D">
        <w:rPr>
          <w:rFonts w:ascii="Arial" w:hAnsi="Arial" w:cs="Arial"/>
          <w:sz w:val="18"/>
          <w:szCs w:val="18"/>
          <w:lang w:eastAsia="en-AU"/>
        </w:rPr>
        <w:t xml:space="preserve"> including House &amp; Land Packages</w:t>
      </w:r>
      <w:r w:rsidR="001C5F73" w:rsidRPr="0081773D">
        <w:rPr>
          <w:rFonts w:ascii="Arial" w:hAnsi="Arial" w:cs="Arial"/>
          <w:sz w:val="18"/>
          <w:szCs w:val="18"/>
          <w:lang w:eastAsia="en-AU"/>
        </w:rPr>
        <w:t xml:space="preserve"> </w:t>
      </w:r>
      <w:r w:rsidR="009E1E94" w:rsidRPr="0081773D">
        <w:rPr>
          <w:rFonts w:ascii="Arial" w:hAnsi="Arial" w:cs="Arial"/>
          <w:sz w:val="18"/>
          <w:szCs w:val="18"/>
          <w:lang w:eastAsia="en-AU"/>
        </w:rPr>
        <w:t>(</w:t>
      </w:r>
      <w:r w:rsidR="009E1E94" w:rsidRPr="0081773D">
        <w:rPr>
          <w:rFonts w:ascii="Arial" w:hAnsi="Arial" w:cs="Arial"/>
          <w:b/>
          <w:sz w:val="18"/>
          <w:szCs w:val="18"/>
          <w:lang w:eastAsia="en-AU"/>
        </w:rPr>
        <w:t>Qualifying Land</w:t>
      </w:r>
      <w:r w:rsidRPr="0081773D">
        <w:rPr>
          <w:rFonts w:ascii="Arial" w:hAnsi="Arial" w:cs="Arial"/>
          <w:sz w:val="18"/>
          <w:szCs w:val="18"/>
          <w:lang w:eastAsia="en-AU"/>
        </w:rPr>
        <w:t xml:space="preserve">). </w:t>
      </w:r>
      <w:r w:rsidR="009E1E94" w:rsidRPr="0081773D">
        <w:rPr>
          <w:rFonts w:ascii="Arial" w:hAnsi="Arial" w:cs="Arial"/>
          <w:sz w:val="18"/>
          <w:szCs w:val="18"/>
        </w:rPr>
        <w:t xml:space="preserve">For details of </w:t>
      </w:r>
      <w:r w:rsidR="00FC632C" w:rsidRPr="0081773D">
        <w:rPr>
          <w:rFonts w:ascii="Arial" w:hAnsi="Arial" w:cs="Arial"/>
          <w:sz w:val="18"/>
          <w:szCs w:val="18"/>
        </w:rPr>
        <w:t xml:space="preserve">the </w:t>
      </w:r>
      <w:r w:rsidR="009E1E94" w:rsidRPr="0081773D">
        <w:rPr>
          <w:rFonts w:ascii="Arial" w:hAnsi="Arial" w:cs="Arial"/>
          <w:sz w:val="18"/>
          <w:szCs w:val="18"/>
        </w:rPr>
        <w:t>availabilit</w:t>
      </w:r>
      <w:r w:rsidR="00057250" w:rsidRPr="0081773D">
        <w:rPr>
          <w:rFonts w:ascii="Arial" w:hAnsi="Arial" w:cs="Arial"/>
          <w:sz w:val="18"/>
          <w:szCs w:val="18"/>
        </w:rPr>
        <w:t xml:space="preserve">y of </w:t>
      </w:r>
      <w:r w:rsidR="00FC632C" w:rsidRPr="0081773D">
        <w:rPr>
          <w:rFonts w:ascii="Arial" w:hAnsi="Arial" w:cs="Arial"/>
          <w:sz w:val="18"/>
          <w:szCs w:val="18"/>
        </w:rPr>
        <w:t xml:space="preserve">the </w:t>
      </w:r>
      <w:r w:rsidR="00057250" w:rsidRPr="0081773D">
        <w:rPr>
          <w:rFonts w:ascii="Arial" w:hAnsi="Arial" w:cs="Arial"/>
          <w:sz w:val="18"/>
          <w:szCs w:val="18"/>
        </w:rPr>
        <w:t xml:space="preserve">Qualifying Land, contact the </w:t>
      </w:r>
      <w:r w:rsidR="00D26B92" w:rsidRPr="0081773D">
        <w:rPr>
          <w:rFonts w:ascii="Arial" w:hAnsi="Arial" w:cs="Arial"/>
          <w:sz w:val="18"/>
          <w:szCs w:val="18"/>
        </w:rPr>
        <w:t xml:space="preserve">Stockland </w:t>
      </w:r>
      <w:r w:rsidR="00637D77">
        <w:rPr>
          <w:rFonts w:ascii="Arial" w:hAnsi="Arial" w:cs="Arial"/>
          <w:sz w:val="18"/>
          <w:szCs w:val="18"/>
        </w:rPr>
        <w:t>Stone Ridge</w:t>
      </w:r>
      <w:r w:rsidR="00D26B92" w:rsidRPr="0081773D">
        <w:rPr>
          <w:rFonts w:ascii="Arial" w:hAnsi="Arial" w:cs="Arial"/>
          <w:sz w:val="18"/>
          <w:szCs w:val="18"/>
        </w:rPr>
        <w:t xml:space="preserve"> Sales &amp; Information Centre, </w:t>
      </w:r>
      <w:r w:rsidR="00637D77">
        <w:rPr>
          <w:rFonts w:ascii="Arial" w:hAnsi="Arial" w:cs="Arial"/>
          <w:sz w:val="18"/>
          <w:szCs w:val="18"/>
        </w:rPr>
        <w:t>Banyan Street</w:t>
      </w:r>
      <w:r w:rsidR="00D26B92" w:rsidRPr="0081773D">
        <w:rPr>
          <w:rFonts w:ascii="Arial" w:hAnsi="Arial" w:cs="Arial"/>
          <w:sz w:val="18"/>
          <w:szCs w:val="18"/>
        </w:rPr>
        <w:t xml:space="preserve">, </w:t>
      </w:r>
      <w:r w:rsidR="00637D77">
        <w:rPr>
          <w:rFonts w:ascii="Arial" w:hAnsi="Arial" w:cs="Arial"/>
          <w:sz w:val="18"/>
          <w:szCs w:val="18"/>
        </w:rPr>
        <w:t>Narangba QLD 4504</w:t>
      </w:r>
      <w:r w:rsidR="00AB05CA" w:rsidRPr="0081773D">
        <w:rPr>
          <w:rFonts w:ascii="Arial" w:hAnsi="Arial" w:cs="Arial"/>
          <w:sz w:val="18"/>
          <w:szCs w:val="18"/>
        </w:rPr>
        <w:t xml:space="preserve"> (</w:t>
      </w:r>
      <w:r w:rsidR="00AB05CA" w:rsidRPr="0081773D">
        <w:rPr>
          <w:rFonts w:ascii="Arial" w:hAnsi="Arial" w:cs="Arial"/>
          <w:b/>
          <w:sz w:val="18"/>
          <w:szCs w:val="18"/>
        </w:rPr>
        <w:t>Sales &amp; Information Centre</w:t>
      </w:r>
      <w:r w:rsidR="00AB05CA" w:rsidRPr="0081773D">
        <w:rPr>
          <w:rFonts w:ascii="Arial" w:hAnsi="Arial" w:cs="Arial"/>
          <w:sz w:val="18"/>
          <w:szCs w:val="18"/>
        </w:rPr>
        <w:t>)</w:t>
      </w:r>
      <w:r w:rsidR="009E1E94" w:rsidRPr="0081773D">
        <w:rPr>
          <w:rFonts w:ascii="Arial" w:hAnsi="Arial" w:cs="Arial"/>
          <w:sz w:val="18"/>
          <w:szCs w:val="18"/>
        </w:rPr>
        <w:t>.</w:t>
      </w:r>
    </w:p>
    <w:p w14:paraId="29CEEFEF" w14:textId="77777777" w:rsidR="005874D8" w:rsidRPr="0081773D" w:rsidRDefault="005874D8" w:rsidP="00057250">
      <w:pPr>
        <w:pStyle w:val="CUNumber1"/>
        <w:tabs>
          <w:tab w:val="num" w:pos="964"/>
        </w:tabs>
        <w:ind w:left="709" w:hanging="709"/>
        <w:jc w:val="both"/>
        <w:outlineLvl w:val="9"/>
        <w:rPr>
          <w:rFonts w:ascii="Arial" w:hAnsi="Arial" w:cs="Arial"/>
          <w:sz w:val="18"/>
          <w:szCs w:val="18"/>
        </w:rPr>
      </w:pPr>
      <w:bookmarkStart w:id="12" w:name="_Toc296946098"/>
      <w:bookmarkStart w:id="13" w:name="_Toc296952099"/>
      <w:bookmarkStart w:id="14" w:name="_Toc296952367"/>
      <w:r w:rsidRPr="0081773D">
        <w:rPr>
          <w:rFonts w:ascii="Arial" w:hAnsi="Arial" w:cs="Arial"/>
          <w:sz w:val="18"/>
          <w:szCs w:val="18"/>
        </w:rPr>
        <w:t>In these Terms and Conditions ‘</w:t>
      </w:r>
      <w:r w:rsidRPr="0081773D">
        <w:rPr>
          <w:rFonts w:ascii="Arial" w:hAnsi="Arial" w:cs="Arial"/>
          <w:b/>
          <w:sz w:val="18"/>
          <w:szCs w:val="18"/>
        </w:rPr>
        <w:t>Relevant Qualifying Land</w:t>
      </w:r>
      <w:r w:rsidRPr="0081773D">
        <w:rPr>
          <w:rFonts w:ascii="Arial" w:hAnsi="Arial" w:cs="Arial"/>
          <w:sz w:val="18"/>
          <w:szCs w:val="18"/>
        </w:rPr>
        <w:t>’ means the Qualifying Land that:</w:t>
      </w:r>
    </w:p>
    <w:p w14:paraId="29CEEFF0" w14:textId="77777777" w:rsidR="005874D8" w:rsidRPr="0081773D" w:rsidRDefault="005874D8" w:rsidP="005874D8">
      <w:pPr>
        <w:pStyle w:val="CUNumber3"/>
        <w:tabs>
          <w:tab w:val="num" w:pos="1440"/>
        </w:tabs>
        <w:ind w:left="1440" w:hanging="720"/>
        <w:jc w:val="both"/>
        <w:rPr>
          <w:rFonts w:ascii="Arial" w:hAnsi="Arial" w:cs="Arial"/>
          <w:sz w:val="18"/>
          <w:szCs w:val="18"/>
        </w:rPr>
      </w:pPr>
      <w:r w:rsidRPr="0081773D">
        <w:rPr>
          <w:rFonts w:ascii="Arial" w:hAnsi="Arial" w:cs="Arial"/>
          <w:sz w:val="18"/>
          <w:szCs w:val="18"/>
        </w:rPr>
        <w:t xml:space="preserve">the </w:t>
      </w:r>
      <w:r w:rsidR="00013296" w:rsidRPr="0081773D">
        <w:rPr>
          <w:rFonts w:ascii="Arial" w:hAnsi="Arial" w:cs="Arial"/>
          <w:sz w:val="18"/>
          <w:szCs w:val="18"/>
        </w:rPr>
        <w:t xml:space="preserve">Referred Customer </w:t>
      </w:r>
      <w:r w:rsidRPr="0081773D">
        <w:rPr>
          <w:rFonts w:ascii="Arial" w:hAnsi="Arial" w:cs="Arial"/>
          <w:sz w:val="18"/>
          <w:szCs w:val="18"/>
        </w:rPr>
        <w:t>is interested in purchasing; or</w:t>
      </w:r>
    </w:p>
    <w:p w14:paraId="29CEEFF1" w14:textId="77777777" w:rsidR="005874D8" w:rsidRPr="0081773D" w:rsidRDefault="005874D8" w:rsidP="005874D8">
      <w:pPr>
        <w:pStyle w:val="CUNumber3"/>
        <w:tabs>
          <w:tab w:val="num" w:pos="1440"/>
        </w:tabs>
        <w:ind w:left="1440" w:hanging="720"/>
        <w:jc w:val="both"/>
        <w:rPr>
          <w:rFonts w:ascii="Arial" w:hAnsi="Arial" w:cs="Arial"/>
          <w:sz w:val="18"/>
          <w:szCs w:val="18"/>
        </w:rPr>
      </w:pPr>
      <w:r w:rsidRPr="0081773D">
        <w:rPr>
          <w:rFonts w:ascii="Arial" w:hAnsi="Arial" w:cs="Arial"/>
          <w:sz w:val="18"/>
          <w:szCs w:val="18"/>
        </w:rPr>
        <w:t xml:space="preserve">the </w:t>
      </w:r>
      <w:r w:rsidR="00013296" w:rsidRPr="0081773D">
        <w:rPr>
          <w:rFonts w:ascii="Arial" w:hAnsi="Arial" w:cs="Arial"/>
          <w:sz w:val="18"/>
          <w:szCs w:val="18"/>
        </w:rPr>
        <w:t xml:space="preserve">Referred Customer </w:t>
      </w:r>
      <w:r w:rsidRPr="0081773D">
        <w:rPr>
          <w:rFonts w:ascii="Arial" w:hAnsi="Arial" w:cs="Arial"/>
          <w:sz w:val="18"/>
          <w:szCs w:val="18"/>
        </w:rPr>
        <w:t>has purchased by entering into a Land Contract</w:t>
      </w:r>
      <w:r w:rsidR="00F525C7" w:rsidRPr="0081773D">
        <w:rPr>
          <w:rFonts w:ascii="Arial" w:hAnsi="Arial" w:cs="Arial"/>
          <w:sz w:val="18"/>
          <w:szCs w:val="18"/>
        </w:rPr>
        <w:t xml:space="preserve"> for</w:t>
      </w:r>
      <w:r w:rsidRPr="0081773D">
        <w:rPr>
          <w:rFonts w:ascii="Arial" w:hAnsi="Arial" w:cs="Arial"/>
          <w:sz w:val="18"/>
          <w:szCs w:val="18"/>
        </w:rPr>
        <w:t xml:space="preserve"> such Qualifying Land.</w:t>
      </w:r>
    </w:p>
    <w:p w14:paraId="29CEEFF2" w14:textId="77777777" w:rsidR="00ED0683" w:rsidRPr="0081773D" w:rsidRDefault="00ED0683" w:rsidP="00057250">
      <w:pPr>
        <w:pStyle w:val="CUNumber1"/>
        <w:tabs>
          <w:tab w:val="num" w:pos="964"/>
        </w:tabs>
        <w:ind w:left="709" w:hanging="709"/>
        <w:jc w:val="both"/>
        <w:outlineLvl w:val="9"/>
        <w:rPr>
          <w:rFonts w:ascii="Arial" w:hAnsi="Arial" w:cs="Arial"/>
          <w:sz w:val="18"/>
          <w:szCs w:val="18"/>
        </w:rPr>
      </w:pPr>
      <w:r w:rsidRPr="0081773D">
        <w:rPr>
          <w:rFonts w:ascii="Arial" w:hAnsi="Arial" w:cs="Arial"/>
          <w:sz w:val="18"/>
          <w:szCs w:val="18"/>
          <w:lang w:eastAsia="en-AU"/>
        </w:rPr>
        <w:t xml:space="preserve">This Promotion does not apply to, and </w:t>
      </w:r>
      <w:r w:rsidR="00013296" w:rsidRPr="0081773D">
        <w:rPr>
          <w:rFonts w:ascii="Arial" w:hAnsi="Arial" w:cs="Arial"/>
          <w:sz w:val="18"/>
          <w:szCs w:val="18"/>
          <w:lang w:eastAsia="en-AU"/>
        </w:rPr>
        <w:t xml:space="preserve">Referred Customers </w:t>
      </w:r>
      <w:r w:rsidRPr="0081773D">
        <w:rPr>
          <w:rFonts w:ascii="Arial" w:hAnsi="Arial" w:cs="Arial"/>
          <w:sz w:val="18"/>
          <w:szCs w:val="18"/>
          <w:lang w:eastAsia="en-AU"/>
        </w:rPr>
        <w:t>will not be able to choose, alternative land that is not Qualifying Land. Qualifying Land is only available until sold.</w:t>
      </w:r>
      <w:bookmarkEnd w:id="12"/>
      <w:bookmarkEnd w:id="13"/>
      <w:bookmarkEnd w:id="14"/>
    </w:p>
    <w:p w14:paraId="29CEEFF3" w14:textId="77777777" w:rsidR="00A51D30" w:rsidRPr="0081773D" w:rsidRDefault="00A51D30" w:rsidP="00A51D30">
      <w:pPr>
        <w:pStyle w:val="CUNumber1"/>
        <w:numPr>
          <w:ilvl w:val="0"/>
          <w:numId w:val="0"/>
        </w:numPr>
        <w:jc w:val="both"/>
        <w:outlineLvl w:val="9"/>
        <w:rPr>
          <w:rFonts w:ascii="Arial" w:hAnsi="Arial" w:cs="Arial"/>
          <w:b/>
          <w:sz w:val="18"/>
          <w:szCs w:val="18"/>
          <w:lang w:eastAsia="en-AU"/>
        </w:rPr>
      </w:pPr>
      <w:bookmarkStart w:id="15" w:name="_Toc296946128"/>
      <w:bookmarkStart w:id="16" w:name="_Toc296952122"/>
      <w:bookmarkStart w:id="17" w:name="_Toc296952397"/>
      <w:bookmarkEnd w:id="6"/>
      <w:bookmarkEnd w:id="7"/>
      <w:bookmarkEnd w:id="8"/>
      <w:bookmarkEnd w:id="9"/>
      <w:bookmarkEnd w:id="10"/>
      <w:bookmarkEnd w:id="11"/>
      <w:r w:rsidRPr="0081773D">
        <w:rPr>
          <w:rFonts w:ascii="Arial Narrow" w:hAnsi="Arial Narrow"/>
          <w:b/>
          <w:sz w:val="20"/>
          <w:szCs w:val="20"/>
        </w:rPr>
        <w:t>PART C – ELIGIBLE PERSONS</w:t>
      </w:r>
    </w:p>
    <w:p w14:paraId="29CEEFF4" w14:textId="77777777" w:rsidR="00D26B92" w:rsidRPr="0081773D" w:rsidRDefault="00ED0683" w:rsidP="00ED0683">
      <w:pPr>
        <w:pStyle w:val="CUNumber1"/>
        <w:tabs>
          <w:tab w:val="clear" w:pos="1054"/>
          <w:tab w:val="num" w:pos="964"/>
        </w:tabs>
        <w:ind w:left="709" w:hanging="709"/>
        <w:jc w:val="both"/>
        <w:outlineLvl w:val="9"/>
        <w:rPr>
          <w:rFonts w:ascii="Arial" w:hAnsi="Arial" w:cs="Arial"/>
          <w:sz w:val="18"/>
          <w:szCs w:val="18"/>
          <w:lang w:eastAsia="en-AU"/>
        </w:rPr>
      </w:pPr>
      <w:bookmarkStart w:id="18" w:name="_Toc296946094"/>
      <w:bookmarkStart w:id="19" w:name="_Toc296952098"/>
      <w:bookmarkStart w:id="20" w:name="_Toc296952363"/>
      <w:bookmarkEnd w:id="15"/>
      <w:bookmarkEnd w:id="16"/>
      <w:bookmarkEnd w:id="17"/>
      <w:r w:rsidRPr="0081773D">
        <w:rPr>
          <w:rFonts w:ascii="Arial" w:hAnsi="Arial" w:cs="Arial"/>
          <w:sz w:val="18"/>
          <w:szCs w:val="18"/>
          <w:lang w:eastAsia="en-AU"/>
        </w:rPr>
        <w:t>This Promotion is available to</w:t>
      </w:r>
      <w:r w:rsidR="00D26B92" w:rsidRPr="0081773D">
        <w:rPr>
          <w:rFonts w:ascii="Arial" w:hAnsi="Arial" w:cs="Arial"/>
          <w:sz w:val="18"/>
          <w:szCs w:val="18"/>
          <w:lang w:eastAsia="en-AU"/>
        </w:rPr>
        <w:t>:</w:t>
      </w:r>
      <w:r w:rsidRPr="0081773D">
        <w:rPr>
          <w:rFonts w:ascii="Arial" w:hAnsi="Arial" w:cs="Arial"/>
          <w:sz w:val="18"/>
          <w:szCs w:val="18"/>
          <w:lang w:eastAsia="en-AU"/>
        </w:rPr>
        <w:t xml:space="preserve"> </w:t>
      </w:r>
    </w:p>
    <w:p w14:paraId="29CEEFF5" w14:textId="77777777" w:rsidR="00D26B92" w:rsidRPr="0081773D" w:rsidRDefault="00D26B92" w:rsidP="00D26B92">
      <w:pPr>
        <w:pStyle w:val="CUNumber3"/>
        <w:tabs>
          <w:tab w:val="num" w:pos="1440"/>
        </w:tabs>
        <w:ind w:left="1429" w:hanging="709"/>
        <w:jc w:val="both"/>
        <w:rPr>
          <w:rFonts w:ascii="Arial" w:hAnsi="Arial" w:cs="Arial"/>
          <w:sz w:val="18"/>
          <w:szCs w:val="18"/>
          <w:lang w:eastAsia="en-AU"/>
        </w:rPr>
      </w:pPr>
      <w:r w:rsidRPr="0081773D">
        <w:rPr>
          <w:rFonts w:ascii="Arial" w:hAnsi="Arial" w:cs="Arial"/>
          <w:sz w:val="18"/>
          <w:szCs w:val="18"/>
          <w:lang w:eastAsia="en-AU"/>
        </w:rPr>
        <w:t>the person, persons or entity that:</w:t>
      </w:r>
    </w:p>
    <w:p w14:paraId="29CEEFF6" w14:textId="77777777" w:rsidR="00D26B92" w:rsidRPr="0081773D" w:rsidRDefault="00D26B92" w:rsidP="00D26B92">
      <w:pPr>
        <w:pStyle w:val="CUNumber3"/>
        <w:numPr>
          <w:ilvl w:val="0"/>
          <w:numId w:val="0"/>
        </w:numPr>
        <w:tabs>
          <w:tab w:val="num" w:pos="2047"/>
        </w:tabs>
        <w:ind w:left="1440"/>
        <w:jc w:val="both"/>
        <w:rPr>
          <w:rFonts w:ascii="Arial" w:hAnsi="Arial" w:cs="Arial"/>
          <w:sz w:val="18"/>
          <w:szCs w:val="18"/>
          <w:lang w:eastAsia="en-AU"/>
        </w:rPr>
      </w:pPr>
      <w:r w:rsidRPr="0081773D">
        <w:rPr>
          <w:rFonts w:ascii="Arial" w:hAnsi="Arial" w:cs="Arial"/>
          <w:sz w:val="18"/>
          <w:szCs w:val="18"/>
          <w:lang w:eastAsia="en-AU"/>
        </w:rPr>
        <w:t>(i)</w:t>
      </w:r>
      <w:r w:rsidRPr="0081773D">
        <w:rPr>
          <w:rFonts w:ascii="Arial" w:hAnsi="Arial" w:cs="Arial"/>
          <w:sz w:val="18"/>
          <w:szCs w:val="18"/>
          <w:lang w:eastAsia="en-AU"/>
        </w:rPr>
        <w:tab/>
        <w:t xml:space="preserve">is a current proprietor of a lot or lots within Stockland’s </w:t>
      </w:r>
      <w:r w:rsidR="00637D77">
        <w:rPr>
          <w:rFonts w:ascii="Arial" w:hAnsi="Arial" w:cs="Arial"/>
          <w:sz w:val="18"/>
          <w:szCs w:val="18"/>
          <w:lang w:eastAsia="en-AU"/>
        </w:rPr>
        <w:t>Stone Ridge</w:t>
      </w:r>
      <w:r w:rsidRPr="0081773D">
        <w:rPr>
          <w:rFonts w:ascii="Arial" w:hAnsi="Arial" w:cs="Arial"/>
          <w:sz w:val="18"/>
          <w:szCs w:val="18"/>
          <w:lang w:eastAsia="en-AU"/>
        </w:rPr>
        <w:t xml:space="preserve"> residential community; and</w:t>
      </w:r>
    </w:p>
    <w:p w14:paraId="29CEEFF7" w14:textId="77777777" w:rsidR="00D26B92" w:rsidRPr="0081773D" w:rsidRDefault="00D26B92" w:rsidP="00D26B92">
      <w:pPr>
        <w:pStyle w:val="CUNumber3"/>
        <w:numPr>
          <w:ilvl w:val="0"/>
          <w:numId w:val="0"/>
        </w:numPr>
        <w:tabs>
          <w:tab w:val="num" w:pos="2047"/>
        </w:tabs>
        <w:ind w:left="1440"/>
        <w:jc w:val="both"/>
        <w:rPr>
          <w:rFonts w:ascii="Arial" w:hAnsi="Arial" w:cs="Arial"/>
          <w:sz w:val="18"/>
          <w:szCs w:val="18"/>
          <w:lang w:eastAsia="en-AU"/>
        </w:rPr>
      </w:pPr>
      <w:r w:rsidRPr="0081773D">
        <w:rPr>
          <w:rFonts w:ascii="Arial" w:hAnsi="Arial" w:cs="Arial"/>
          <w:sz w:val="18"/>
          <w:szCs w:val="18"/>
          <w:lang w:eastAsia="en-AU"/>
        </w:rPr>
        <w:t>(ii)</w:t>
      </w:r>
      <w:r w:rsidRPr="0081773D">
        <w:rPr>
          <w:rFonts w:ascii="Arial" w:hAnsi="Arial" w:cs="Arial"/>
          <w:sz w:val="18"/>
          <w:szCs w:val="18"/>
          <w:lang w:eastAsia="en-AU"/>
        </w:rPr>
        <w:tab/>
        <w:t>refers a new customer to Stockland in accordance with these Terms and Conditions,</w:t>
      </w:r>
    </w:p>
    <w:p w14:paraId="29CEEFF8" w14:textId="77777777" w:rsidR="00D26B92" w:rsidRPr="0081773D" w:rsidRDefault="00D26B92" w:rsidP="00D26B92">
      <w:pPr>
        <w:pStyle w:val="CUNumber3"/>
        <w:numPr>
          <w:ilvl w:val="0"/>
          <w:numId w:val="0"/>
        </w:numPr>
        <w:tabs>
          <w:tab w:val="num" w:pos="2047"/>
        </w:tabs>
        <w:ind w:left="1440"/>
        <w:jc w:val="both"/>
        <w:rPr>
          <w:rFonts w:ascii="Arial" w:hAnsi="Arial" w:cs="Arial"/>
          <w:sz w:val="18"/>
          <w:szCs w:val="18"/>
          <w:lang w:eastAsia="en-AU"/>
        </w:rPr>
      </w:pPr>
      <w:r w:rsidRPr="0081773D">
        <w:rPr>
          <w:rFonts w:ascii="Arial" w:hAnsi="Arial" w:cs="Arial"/>
          <w:sz w:val="18"/>
          <w:szCs w:val="18"/>
          <w:lang w:eastAsia="en-AU"/>
        </w:rPr>
        <w:t>(</w:t>
      </w:r>
      <w:r w:rsidRPr="0081773D">
        <w:rPr>
          <w:rFonts w:ascii="Arial" w:hAnsi="Arial" w:cs="Arial"/>
          <w:b/>
          <w:sz w:val="18"/>
          <w:szCs w:val="18"/>
          <w:lang w:eastAsia="en-AU"/>
        </w:rPr>
        <w:t>Referring Customer</w:t>
      </w:r>
      <w:r w:rsidRPr="0081773D">
        <w:rPr>
          <w:rFonts w:ascii="Arial" w:hAnsi="Arial" w:cs="Arial"/>
          <w:sz w:val="18"/>
          <w:szCs w:val="18"/>
          <w:lang w:eastAsia="en-AU"/>
        </w:rPr>
        <w:t>); and</w:t>
      </w:r>
    </w:p>
    <w:p w14:paraId="29CEEFF9" w14:textId="77777777" w:rsidR="00ED0683" w:rsidRPr="0081773D" w:rsidRDefault="00ED0683" w:rsidP="00D26B92">
      <w:pPr>
        <w:pStyle w:val="CUNumber3"/>
        <w:tabs>
          <w:tab w:val="num" w:pos="1440"/>
        </w:tabs>
        <w:ind w:left="1440" w:hanging="720"/>
        <w:jc w:val="both"/>
        <w:rPr>
          <w:rFonts w:ascii="Arial" w:hAnsi="Arial" w:cs="Arial"/>
          <w:sz w:val="18"/>
          <w:szCs w:val="18"/>
        </w:rPr>
      </w:pPr>
      <w:r w:rsidRPr="0081773D">
        <w:rPr>
          <w:rFonts w:ascii="Arial" w:hAnsi="Arial" w:cs="Arial"/>
          <w:sz w:val="18"/>
          <w:szCs w:val="18"/>
        </w:rPr>
        <w:t>the person, persons or entity that</w:t>
      </w:r>
      <w:r w:rsidR="00D26B92" w:rsidRPr="0081773D">
        <w:rPr>
          <w:rFonts w:ascii="Arial" w:hAnsi="Arial" w:cs="Arial"/>
          <w:sz w:val="18"/>
          <w:szCs w:val="18"/>
        </w:rPr>
        <w:t xml:space="preserve"> is</w:t>
      </w:r>
      <w:r w:rsidRPr="0081773D">
        <w:rPr>
          <w:rFonts w:ascii="Arial" w:hAnsi="Arial" w:cs="Arial"/>
          <w:sz w:val="18"/>
          <w:szCs w:val="18"/>
        </w:rPr>
        <w:t>:</w:t>
      </w:r>
    </w:p>
    <w:p w14:paraId="29CEEFFA" w14:textId="77777777" w:rsidR="00D26B92" w:rsidRPr="0081773D" w:rsidRDefault="00D26B92" w:rsidP="00827566">
      <w:pPr>
        <w:pStyle w:val="CUNumber4"/>
        <w:tabs>
          <w:tab w:val="clear" w:pos="2981"/>
          <w:tab w:val="num" w:pos="2018"/>
        </w:tabs>
        <w:ind w:left="2070" w:hanging="630"/>
        <w:rPr>
          <w:rFonts w:ascii="Arial" w:hAnsi="Arial" w:cs="Arial"/>
          <w:sz w:val="18"/>
          <w:szCs w:val="18"/>
          <w:lang w:eastAsia="en-AU"/>
        </w:rPr>
      </w:pPr>
      <w:r w:rsidRPr="0081773D">
        <w:rPr>
          <w:rFonts w:ascii="Arial" w:hAnsi="Arial" w:cs="Arial"/>
          <w:sz w:val="18"/>
          <w:szCs w:val="18"/>
          <w:lang w:eastAsia="en-AU"/>
        </w:rPr>
        <w:t>referred by a Referring Customer in accordance with these Terms and Conditions; and</w:t>
      </w:r>
    </w:p>
    <w:p w14:paraId="29CEEFFB" w14:textId="77777777" w:rsidR="00D26B92" w:rsidRPr="0081773D" w:rsidRDefault="00D26B92" w:rsidP="00827566">
      <w:pPr>
        <w:pStyle w:val="CUNumber4"/>
        <w:tabs>
          <w:tab w:val="clear" w:pos="2981"/>
          <w:tab w:val="num" w:pos="2018"/>
        </w:tabs>
        <w:ind w:left="2070" w:hanging="630"/>
        <w:rPr>
          <w:rFonts w:ascii="Arial" w:hAnsi="Arial" w:cs="Arial"/>
          <w:sz w:val="18"/>
          <w:szCs w:val="18"/>
          <w:lang w:eastAsia="en-AU"/>
        </w:rPr>
      </w:pPr>
      <w:r w:rsidRPr="0081773D">
        <w:rPr>
          <w:rFonts w:ascii="Arial" w:hAnsi="Arial" w:cs="Arial"/>
          <w:sz w:val="18"/>
          <w:szCs w:val="18"/>
          <w:lang w:eastAsia="en-AU"/>
        </w:rPr>
        <w:t>not, as at the date of the Referring Customer signing the Referral Form, a person whose details are included on Stockland’s residential database</w:t>
      </w:r>
      <w:r w:rsidR="00827566" w:rsidRPr="0081773D">
        <w:rPr>
          <w:rFonts w:ascii="Arial" w:hAnsi="Arial" w:cs="Arial"/>
          <w:sz w:val="18"/>
          <w:szCs w:val="18"/>
          <w:lang w:eastAsia="en-AU"/>
        </w:rPr>
        <w:t>,</w:t>
      </w:r>
    </w:p>
    <w:p w14:paraId="29CEEFFC" w14:textId="77777777" w:rsidR="00827566" w:rsidRPr="0081773D" w:rsidRDefault="00D26B92" w:rsidP="00827566">
      <w:pPr>
        <w:pStyle w:val="CUNumber4"/>
        <w:numPr>
          <w:ilvl w:val="0"/>
          <w:numId w:val="0"/>
        </w:numPr>
        <w:ind w:left="720" w:firstLine="720"/>
        <w:rPr>
          <w:rFonts w:ascii="Arial" w:hAnsi="Arial" w:cs="Arial"/>
          <w:sz w:val="18"/>
          <w:szCs w:val="18"/>
          <w:lang w:eastAsia="en-AU"/>
        </w:rPr>
      </w:pPr>
      <w:r w:rsidRPr="0081773D">
        <w:rPr>
          <w:rFonts w:ascii="Arial" w:hAnsi="Arial" w:cs="Arial"/>
          <w:sz w:val="18"/>
          <w:szCs w:val="18"/>
          <w:lang w:eastAsia="en-AU"/>
        </w:rPr>
        <w:t>(</w:t>
      </w:r>
      <w:r w:rsidRPr="0081773D">
        <w:rPr>
          <w:rFonts w:ascii="Arial" w:hAnsi="Arial" w:cs="Arial"/>
          <w:b/>
          <w:sz w:val="18"/>
          <w:szCs w:val="18"/>
          <w:lang w:eastAsia="en-AU"/>
        </w:rPr>
        <w:t>Referred Customer</w:t>
      </w:r>
      <w:r w:rsidRPr="0081773D">
        <w:rPr>
          <w:rFonts w:ascii="Arial" w:hAnsi="Arial" w:cs="Arial"/>
          <w:sz w:val="18"/>
          <w:szCs w:val="18"/>
          <w:lang w:eastAsia="en-AU"/>
        </w:rPr>
        <w:t>)</w:t>
      </w:r>
    </w:p>
    <w:p w14:paraId="29CEEFFD" w14:textId="77777777" w:rsidR="00D26B92" w:rsidRPr="0081773D" w:rsidRDefault="00827566" w:rsidP="00827566">
      <w:pPr>
        <w:pStyle w:val="CUNumber4"/>
        <w:numPr>
          <w:ilvl w:val="0"/>
          <w:numId w:val="0"/>
        </w:numPr>
        <w:ind w:firstLine="720"/>
        <w:rPr>
          <w:rFonts w:ascii="Arial" w:hAnsi="Arial" w:cs="Arial"/>
          <w:sz w:val="18"/>
          <w:szCs w:val="18"/>
          <w:lang w:eastAsia="en-AU"/>
        </w:rPr>
      </w:pPr>
      <w:r w:rsidRPr="0081773D">
        <w:rPr>
          <w:rFonts w:ascii="Arial" w:hAnsi="Arial" w:cs="Arial"/>
          <w:sz w:val="18"/>
          <w:szCs w:val="18"/>
          <w:lang w:eastAsia="en-AU"/>
        </w:rPr>
        <w:t>provided that the Referred Customer:</w:t>
      </w:r>
    </w:p>
    <w:p w14:paraId="29CEEFFE"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rPr>
        <w:t>during the Promotion Period:</w:t>
      </w:r>
    </w:p>
    <w:p w14:paraId="29CEEFFF" w14:textId="77777777" w:rsidR="00ED0683" w:rsidRPr="0081773D" w:rsidRDefault="00ED0683" w:rsidP="00ED0683">
      <w:pPr>
        <w:pStyle w:val="CUNumber4"/>
        <w:tabs>
          <w:tab w:val="num" w:pos="1985"/>
        </w:tabs>
        <w:ind w:left="1985" w:hanging="709"/>
        <w:jc w:val="both"/>
        <w:rPr>
          <w:rFonts w:ascii="Arial" w:hAnsi="Arial" w:cs="Arial"/>
          <w:sz w:val="18"/>
          <w:szCs w:val="18"/>
          <w:lang w:eastAsia="en-AU"/>
        </w:rPr>
      </w:pPr>
      <w:r w:rsidRPr="0081773D">
        <w:rPr>
          <w:rFonts w:ascii="Arial" w:hAnsi="Arial" w:cs="Arial"/>
          <w:sz w:val="18"/>
          <w:szCs w:val="18"/>
        </w:rPr>
        <w:t>if required by Stockland, pays an expression of interest payment in respect of the Relevant Qualifying Land; and</w:t>
      </w:r>
    </w:p>
    <w:p w14:paraId="29CEF000" w14:textId="77777777" w:rsidR="00ED0683" w:rsidRPr="0081773D" w:rsidRDefault="00ED0683" w:rsidP="00ED0683">
      <w:pPr>
        <w:pStyle w:val="CUNumber4"/>
        <w:tabs>
          <w:tab w:val="num" w:pos="1985"/>
        </w:tabs>
        <w:ind w:left="1985" w:hanging="709"/>
        <w:jc w:val="both"/>
        <w:rPr>
          <w:rFonts w:ascii="Arial" w:hAnsi="Arial" w:cs="Arial"/>
          <w:sz w:val="18"/>
          <w:szCs w:val="18"/>
          <w:lang w:eastAsia="en-AU"/>
        </w:rPr>
      </w:pPr>
      <w:r w:rsidRPr="0081773D">
        <w:rPr>
          <w:rFonts w:ascii="Arial" w:hAnsi="Arial" w:cs="Arial"/>
          <w:sz w:val="18"/>
          <w:szCs w:val="18"/>
        </w:rPr>
        <w:t xml:space="preserve">within 14 days after the date the </w:t>
      </w:r>
      <w:r w:rsidR="00827566" w:rsidRPr="0081773D">
        <w:rPr>
          <w:rFonts w:ascii="Arial" w:hAnsi="Arial" w:cs="Arial"/>
          <w:sz w:val="18"/>
          <w:szCs w:val="18"/>
        </w:rPr>
        <w:t xml:space="preserve">Referred Customer </w:t>
      </w:r>
      <w:r w:rsidRPr="0081773D">
        <w:rPr>
          <w:rFonts w:ascii="Arial" w:hAnsi="Arial" w:cs="Arial"/>
          <w:sz w:val="18"/>
          <w:szCs w:val="18"/>
        </w:rPr>
        <w:t>or its representative receives a contract for the sale of land in respect of the Relevant Qualifying Land (</w:t>
      </w:r>
      <w:r w:rsidRPr="0081773D">
        <w:rPr>
          <w:rFonts w:ascii="Arial" w:hAnsi="Arial" w:cs="Arial"/>
          <w:b/>
          <w:sz w:val="18"/>
          <w:szCs w:val="18"/>
        </w:rPr>
        <w:t>Land Contract</w:t>
      </w:r>
      <w:r w:rsidRPr="0081773D">
        <w:rPr>
          <w:rFonts w:ascii="Arial" w:hAnsi="Arial" w:cs="Arial"/>
          <w:sz w:val="18"/>
          <w:szCs w:val="18"/>
        </w:rPr>
        <w:t>) from Stockland:</w:t>
      </w:r>
    </w:p>
    <w:p w14:paraId="29CEF001" w14:textId="77777777" w:rsidR="00ED0683" w:rsidRPr="0081773D" w:rsidRDefault="00ED0683" w:rsidP="00ED0683">
      <w:pPr>
        <w:pStyle w:val="CUNumber5"/>
        <w:tabs>
          <w:tab w:val="clear" w:pos="3945"/>
        </w:tabs>
        <w:ind w:left="2790" w:hanging="810"/>
        <w:rPr>
          <w:rFonts w:ascii="Arial" w:hAnsi="Arial" w:cs="Arial"/>
          <w:sz w:val="18"/>
          <w:szCs w:val="18"/>
        </w:rPr>
      </w:pPr>
      <w:r w:rsidRPr="0081773D">
        <w:rPr>
          <w:rFonts w:ascii="Arial" w:hAnsi="Arial" w:cs="Arial"/>
          <w:sz w:val="18"/>
          <w:szCs w:val="18"/>
        </w:rPr>
        <w:lastRenderedPageBreak/>
        <w:t xml:space="preserve">enters into a Land Contract;  </w:t>
      </w:r>
    </w:p>
    <w:p w14:paraId="29CEF002" w14:textId="77777777" w:rsidR="00ED0683" w:rsidRPr="0081773D" w:rsidRDefault="00ED0683" w:rsidP="00ED0683">
      <w:pPr>
        <w:pStyle w:val="CUNumber5"/>
        <w:tabs>
          <w:tab w:val="clear" w:pos="3945"/>
        </w:tabs>
        <w:ind w:left="2790" w:hanging="810"/>
        <w:rPr>
          <w:rFonts w:ascii="Arial" w:hAnsi="Arial" w:cs="Arial"/>
          <w:sz w:val="18"/>
          <w:szCs w:val="18"/>
        </w:rPr>
      </w:pPr>
      <w:r w:rsidRPr="0081773D">
        <w:rPr>
          <w:rFonts w:ascii="Arial" w:hAnsi="Arial" w:cs="Arial"/>
          <w:sz w:val="18"/>
          <w:szCs w:val="18"/>
        </w:rPr>
        <w:t>pays to Stockland the deposit required under the Land Contract; and</w:t>
      </w:r>
    </w:p>
    <w:p w14:paraId="29CEF003" w14:textId="77777777" w:rsidR="00ED0683" w:rsidRPr="0081773D" w:rsidRDefault="00ED0683" w:rsidP="00ED0683">
      <w:pPr>
        <w:pStyle w:val="CUNumber4"/>
        <w:tabs>
          <w:tab w:val="num" w:pos="1985"/>
        </w:tabs>
        <w:ind w:left="1985" w:hanging="709"/>
        <w:jc w:val="both"/>
        <w:rPr>
          <w:rFonts w:ascii="Arial" w:hAnsi="Arial" w:cs="Arial"/>
          <w:sz w:val="18"/>
          <w:szCs w:val="18"/>
        </w:rPr>
      </w:pPr>
      <w:r w:rsidRPr="0081773D">
        <w:rPr>
          <w:rFonts w:ascii="Arial" w:hAnsi="Arial" w:cs="Arial"/>
          <w:sz w:val="18"/>
          <w:szCs w:val="18"/>
          <w:lang w:eastAsia="en-AU"/>
        </w:rPr>
        <w:t xml:space="preserve">in respect of a House and Land Package only, </w:t>
      </w:r>
      <w:r w:rsidRPr="0081773D">
        <w:rPr>
          <w:rFonts w:ascii="Arial" w:hAnsi="Arial" w:cs="Arial"/>
          <w:sz w:val="18"/>
          <w:szCs w:val="18"/>
        </w:rPr>
        <w:t>enters into an unconditional Building Contract;</w:t>
      </w:r>
    </w:p>
    <w:p w14:paraId="29CEF004"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lang w:eastAsia="en-AU"/>
        </w:rPr>
        <w:t>complies with the terms of the Land Contract at all times without default from the date of the Land Contract until completion of the Land Contract; and</w:t>
      </w:r>
    </w:p>
    <w:p w14:paraId="29CEF005"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lang w:eastAsia="en-AU"/>
        </w:rPr>
        <w:t>completes the Land Contract in accordance with its terms; and</w:t>
      </w:r>
    </w:p>
    <w:p w14:paraId="29CEF006" w14:textId="77777777" w:rsidR="00ED0683" w:rsidRPr="0081773D" w:rsidRDefault="00ED0683" w:rsidP="00ED0683">
      <w:pPr>
        <w:pStyle w:val="CUNumber3"/>
        <w:tabs>
          <w:tab w:val="num" w:pos="1440"/>
        </w:tabs>
        <w:ind w:left="1440" w:hanging="720"/>
        <w:jc w:val="both"/>
        <w:rPr>
          <w:rFonts w:ascii="Arial" w:hAnsi="Arial" w:cs="Arial"/>
          <w:sz w:val="18"/>
          <w:szCs w:val="18"/>
        </w:rPr>
      </w:pPr>
      <w:r w:rsidRPr="0081773D">
        <w:rPr>
          <w:rFonts w:ascii="Arial" w:hAnsi="Arial" w:cs="Arial"/>
          <w:sz w:val="18"/>
          <w:szCs w:val="18"/>
          <w:lang w:eastAsia="en-AU"/>
        </w:rPr>
        <w:t xml:space="preserve">in respect of a House and Land Package only, </w:t>
      </w:r>
      <w:r w:rsidRPr="0081773D">
        <w:rPr>
          <w:rFonts w:ascii="Arial" w:hAnsi="Arial" w:cs="Arial"/>
          <w:sz w:val="18"/>
          <w:szCs w:val="18"/>
        </w:rPr>
        <w:t>complies with the terms of the Building Contract at all times without default from the date of the Building Contract.</w:t>
      </w:r>
    </w:p>
    <w:p w14:paraId="29CEF007" w14:textId="77777777" w:rsidR="00ED0683" w:rsidRPr="0081773D" w:rsidRDefault="00DB51F5" w:rsidP="00ED0683">
      <w:pPr>
        <w:pStyle w:val="CUNumber1"/>
        <w:tabs>
          <w:tab w:val="num" w:pos="964"/>
        </w:tabs>
        <w:ind w:left="709" w:hanging="709"/>
        <w:jc w:val="both"/>
        <w:outlineLvl w:val="9"/>
        <w:rPr>
          <w:rFonts w:ascii="Arial" w:hAnsi="Arial" w:cs="Arial"/>
          <w:sz w:val="18"/>
          <w:szCs w:val="18"/>
          <w:lang w:eastAsia="en-AU"/>
        </w:rPr>
      </w:pPr>
      <w:r w:rsidRPr="0081773D">
        <w:rPr>
          <w:rFonts w:ascii="Arial" w:hAnsi="Arial" w:cs="Arial"/>
          <w:sz w:val="18"/>
          <w:szCs w:val="18"/>
        </w:rPr>
        <w:t>The</w:t>
      </w:r>
      <w:r w:rsidR="00ED0683" w:rsidRPr="0081773D">
        <w:rPr>
          <w:rFonts w:ascii="Arial" w:hAnsi="Arial" w:cs="Arial"/>
          <w:sz w:val="18"/>
          <w:szCs w:val="18"/>
        </w:rPr>
        <w:t xml:space="preserve"> </w:t>
      </w:r>
      <w:r w:rsidR="00827566" w:rsidRPr="0081773D">
        <w:rPr>
          <w:rFonts w:ascii="Arial" w:hAnsi="Arial" w:cs="Arial"/>
          <w:sz w:val="18"/>
          <w:szCs w:val="18"/>
        </w:rPr>
        <w:t xml:space="preserve">Referring Customer </w:t>
      </w:r>
      <w:r w:rsidRPr="0081773D">
        <w:rPr>
          <w:rFonts w:ascii="Arial" w:hAnsi="Arial" w:cs="Arial"/>
          <w:sz w:val="18"/>
          <w:szCs w:val="18"/>
        </w:rPr>
        <w:t>and/</w:t>
      </w:r>
      <w:r w:rsidR="00827566" w:rsidRPr="0081773D">
        <w:rPr>
          <w:rFonts w:ascii="Arial" w:hAnsi="Arial" w:cs="Arial"/>
          <w:sz w:val="18"/>
          <w:szCs w:val="18"/>
        </w:rPr>
        <w:t xml:space="preserve">or Referred Customer </w:t>
      </w:r>
      <w:r w:rsidR="00ED0683" w:rsidRPr="0081773D">
        <w:rPr>
          <w:rFonts w:ascii="Arial" w:hAnsi="Arial" w:cs="Arial"/>
          <w:sz w:val="18"/>
          <w:szCs w:val="18"/>
        </w:rPr>
        <w:t xml:space="preserve">will not be eligible to participate in this Promotion, and will not be entitled to receive the </w:t>
      </w:r>
      <w:r w:rsidR="00115D45" w:rsidRPr="0081773D">
        <w:rPr>
          <w:rFonts w:ascii="Arial" w:hAnsi="Arial" w:cs="Arial"/>
          <w:sz w:val="18"/>
          <w:szCs w:val="18"/>
        </w:rPr>
        <w:t>Gift Card</w:t>
      </w:r>
      <w:r w:rsidR="00ED0683" w:rsidRPr="0081773D">
        <w:rPr>
          <w:rFonts w:ascii="Arial" w:hAnsi="Arial" w:cs="Arial"/>
          <w:sz w:val="18"/>
          <w:szCs w:val="18"/>
        </w:rPr>
        <w:t>, if:</w:t>
      </w:r>
    </w:p>
    <w:p w14:paraId="29CEF008"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lang w:eastAsia="en-AU"/>
        </w:rPr>
        <w:t xml:space="preserve">the </w:t>
      </w:r>
      <w:r w:rsidR="00827566" w:rsidRPr="0081773D">
        <w:rPr>
          <w:rFonts w:ascii="Arial" w:hAnsi="Arial" w:cs="Arial"/>
          <w:sz w:val="18"/>
          <w:szCs w:val="18"/>
          <w:lang w:eastAsia="en-AU"/>
        </w:rPr>
        <w:t xml:space="preserve">Referring Customer </w:t>
      </w:r>
      <w:r w:rsidR="00DB51F5" w:rsidRPr="0081773D">
        <w:rPr>
          <w:rFonts w:ascii="Arial" w:hAnsi="Arial" w:cs="Arial"/>
          <w:sz w:val="18"/>
          <w:szCs w:val="18"/>
          <w:lang w:eastAsia="en-AU"/>
        </w:rPr>
        <w:t>and/</w:t>
      </w:r>
      <w:r w:rsidR="00827566" w:rsidRPr="0081773D">
        <w:rPr>
          <w:rFonts w:ascii="Arial" w:hAnsi="Arial" w:cs="Arial"/>
          <w:sz w:val="18"/>
          <w:szCs w:val="18"/>
          <w:lang w:eastAsia="en-AU"/>
        </w:rPr>
        <w:t>or Referred Customer</w:t>
      </w:r>
      <w:r w:rsidRPr="0081773D">
        <w:rPr>
          <w:rFonts w:ascii="Arial" w:hAnsi="Arial" w:cs="Arial"/>
          <w:sz w:val="18"/>
          <w:szCs w:val="18"/>
          <w:lang w:eastAsia="en-AU"/>
        </w:rPr>
        <w:t xml:space="preserve"> is a director, officer or employee of Stockland or a member of the immediate family of a director, officer or employee of Stockland;</w:t>
      </w:r>
    </w:p>
    <w:p w14:paraId="29CEF009"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lang w:eastAsia="en-AU"/>
        </w:rPr>
        <w:t xml:space="preserve">the </w:t>
      </w:r>
      <w:r w:rsidR="009A20FD" w:rsidRPr="0081773D">
        <w:rPr>
          <w:rFonts w:ascii="Arial" w:hAnsi="Arial" w:cs="Arial"/>
          <w:sz w:val="18"/>
          <w:szCs w:val="18"/>
          <w:lang w:eastAsia="en-AU"/>
        </w:rPr>
        <w:t xml:space="preserve">Referring Customer </w:t>
      </w:r>
      <w:r w:rsidR="00DB51F5" w:rsidRPr="0081773D">
        <w:rPr>
          <w:rFonts w:ascii="Arial" w:hAnsi="Arial" w:cs="Arial"/>
          <w:sz w:val="18"/>
          <w:szCs w:val="18"/>
          <w:lang w:eastAsia="en-AU"/>
        </w:rPr>
        <w:t>and/</w:t>
      </w:r>
      <w:r w:rsidR="009A20FD" w:rsidRPr="0081773D">
        <w:rPr>
          <w:rFonts w:ascii="Arial" w:hAnsi="Arial" w:cs="Arial"/>
          <w:sz w:val="18"/>
          <w:szCs w:val="18"/>
          <w:lang w:eastAsia="en-AU"/>
        </w:rPr>
        <w:t xml:space="preserve">or </w:t>
      </w:r>
      <w:r w:rsidR="00827566" w:rsidRPr="0081773D">
        <w:rPr>
          <w:rFonts w:ascii="Arial" w:hAnsi="Arial" w:cs="Arial"/>
          <w:sz w:val="18"/>
          <w:szCs w:val="18"/>
          <w:lang w:eastAsia="en-AU"/>
        </w:rPr>
        <w:t>Referred Customer</w:t>
      </w:r>
      <w:r w:rsidRPr="0081773D">
        <w:rPr>
          <w:rFonts w:ascii="Arial" w:hAnsi="Arial" w:cs="Arial"/>
          <w:sz w:val="18"/>
          <w:szCs w:val="18"/>
          <w:lang w:eastAsia="en-AU"/>
        </w:rPr>
        <w:t xml:space="preserve"> has not complied with the other provisions of this Part C;</w:t>
      </w:r>
    </w:p>
    <w:p w14:paraId="29CEF00A"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rPr>
        <w:t xml:space="preserve">entry into, or settlement of, the Land Contract is extended at the request of the </w:t>
      </w:r>
      <w:r w:rsidR="00827566" w:rsidRPr="0081773D">
        <w:rPr>
          <w:rFonts w:ascii="Arial" w:hAnsi="Arial" w:cs="Arial"/>
          <w:sz w:val="18"/>
          <w:szCs w:val="18"/>
          <w:lang w:eastAsia="en-AU"/>
        </w:rPr>
        <w:t>Referred Customer</w:t>
      </w:r>
      <w:r w:rsidRPr="0081773D">
        <w:rPr>
          <w:rFonts w:ascii="Arial" w:hAnsi="Arial" w:cs="Arial"/>
          <w:sz w:val="18"/>
          <w:szCs w:val="18"/>
        </w:rPr>
        <w:t xml:space="preserve"> or delayed as a result of the </w:t>
      </w:r>
      <w:r w:rsidR="00827566" w:rsidRPr="0081773D">
        <w:rPr>
          <w:rFonts w:ascii="Arial" w:hAnsi="Arial" w:cs="Arial"/>
          <w:sz w:val="18"/>
          <w:szCs w:val="18"/>
          <w:lang w:eastAsia="en-AU"/>
        </w:rPr>
        <w:t>Referred Customer’s</w:t>
      </w:r>
      <w:r w:rsidRPr="0081773D">
        <w:rPr>
          <w:rFonts w:ascii="Arial" w:hAnsi="Arial" w:cs="Arial"/>
          <w:sz w:val="18"/>
          <w:szCs w:val="18"/>
        </w:rPr>
        <w:t xml:space="preserve"> default; or</w:t>
      </w:r>
    </w:p>
    <w:p w14:paraId="29CEF00B" w14:textId="77777777" w:rsidR="00ED0683" w:rsidRPr="0081773D" w:rsidRDefault="00ED0683" w:rsidP="00ED0683">
      <w:pPr>
        <w:pStyle w:val="CUNumber3"/>
        <w:tabs>
          <w:tab w:val="num" w:pos="1440"/>
        </w:tabs>
        <w:ind w:left="1440" w:hanging="720"/>
        <w:jc w:val="both"/>
        <w:rPr>
          <w:rFonts w:ascii="Arial" w:hAnsi="Arial" w:cs="Arial"/>
          <w:sz w:val="18"/>
          <w:szCs w:val="18"/>
          <w:lang w:eastAsia="en-AU"/>
        </w:rPr>
      </w:pPr>
      <w:r w:rsidRPr="0081773D">
        <w:rPr>
          <w:rFonts w:ascii="Arial" w:hAnsi="Arial" w:cs="Arial"/>
          <w:sz w:val="18"/>
          <w:szCs w:val="18"/>
        </w:rPr>
        <w:t>the Land Contract is terminated or rescinded other than due to Stockland’s default.</w:t>
      </w:r>
    </w:p>
    <w:p w14:paraId="29CEF00C" w14:textId="77777777" w:rsidR="00ED0683" w:rsidRPr="0081773D" w:rsidRDefault="00ED0683" w:rsidP="00ED0683">
      <w:pPr>
        <w:pStyle w:val="CUNumber1"/>
        <w:tabs>
          <w:tab w:val="num" w:pos="964"/>
        </w:tabs>
        <w:ind w:left="709" w:hanging="709"/>
        <w:jc w:val="both"/>
        <w:outlineLvl w:val="9"/>
        <w:rPr>
          <w:rFonts w:ascii="Arial" w:hAnsi="Arial" w:cs="Arial"/>
          <w:sz w:val="18"/>
          <w:szCs w:val="18"/>
        </w:rPr>
      </w:pPr>
      <w:r w:rsidRPr="0081773D">
        <w:rPr>
          <w:rFonts w:ascii="Arial" w:hAnsi="Arial" w:cs="Arial"/>
          <w:sz w:val="18"/>
          <w:szCs w:val="18"/>
        </w:rPr>
        <w:t xml:space="preserve">If, during the Promotion Period, the </w:t>
      </w:r>
      <w:r w:rsidR="00827566" w:rsidRPr="0081773D">
        <w:rPr>
          <w:rFonts w:ascii="Arial" w:hAnsi="Arial" w:cs="Arial"/>
          <w:sz w:val="18"/>
          <w:szCs w:val="18"/>
          <w:lang w:eastAsia="en-AU"/>
        </w:rPr>
        <w:t>Referred Customer</w:t>
      </w:r>
      <w:r w:rsidRPr="0081773D">
        <w:rPr>
          <w:rFonts w:ascii="Arial" w:hAnsi="Arial" w:cs="Arial"/>
          <w:sz w:val="18"/>
          <w:szCs w:val="18"/>
        </w:rPr>
        <w:t xml:space="preserve"> enters into more than one (1) Land Contract with respect to Qualifying Land, then the </w:t>
      </w:r>
      <w:r w:rsidR="00827566" w:rsidRPr="0081773D">
        <w:rPr>
          <w:rFonts w:ascii="Arial" w:hAnsi="Arial" w:cs="Arial"/>
          <w:sz w:val="18"/>
          <w:szCs w:val="18"/>
          <w:lang w:eastAsia="en-AU"/>
        </w:rPr>
        <w:t>Referred Customer and Referring Customer</w:t>
      </w:r>
      <w:r w:rsidRPr="0081773D">
        <w:rPr>
          <w:rFonts w:ascii="Arial" w:hAnsi="Arial" w:cs="Arial"/>
          <w:sz w:val="18"/>
          <w:szCs w:val="18"/>
        </w:rPr>
        <w:t xml:space="preserve"> will be entitled to receive </w:t>
      </w:r>
      <w:r w:rsidR="00A26951" w:rsidRPr="0081773D">
        <w:rPr>
          <w:rFonts w:ascii="Arial" w:hAnsi="Arial" w:cs="Arial"/>
          <w:sz w:val="18"/>
          <w:szCs w:val="18"/>
        </w:rPr>
        <w:t>one (1)</w:t>
      </w:r>
      <w:r w:rsidRPr="0081773D">
        <w:rPr>
          <w:rFonts w:ascii="Arial" w:hAnsi="Arial" w:cs="Arial"/>
          <w:sz w:val="18"/>
          <w:szCs w:val="18"/>
        </w:rPr>
        <w:t xml:space="preserve"> </w:t>
      </w:r>
      <w:r w:rsidR="00115D45" w:rsidRPr="0081773D">
        <w:rPr>
          <w:rFonts w:ascii="Arial" w:hAnsi="Arial" w:cs="Arial"/>
          <w:sz w:val="18"/>
          <w:szCs w:val="18"/>
        </w:rPr>
        <w:t xml:space="preserve">Gift Card </w:t>
      </w:r>
      <w:r w:rsidR="00A26951" w:rsidRPr="0081773D">
        <w:rPr>
          <w:rFonts w:ascii="Arial" w:hAnsi="Arial" w:cs="Arial"/>
          <w:sz w:val="18"/>
          <w:szCs w:val="18"/>
        </w:rPr>
        <w:t>for each Land Contract.</w:t>
      </w:r>
    </w:p>
    <w:p w14:paraId="29CEF00D" w14:textId="77777777" w:rsidR="001832DB" w:rsidRPr="001832DB" w:rsidRDefault="001832DB" w:rsidP="001832DB">
      <w:pPr>
        <w:pStyle w:val="Subtitle"/>
        <w:jc w:val="both"/>
        <w:rPr>
          <w:rFonts w:ascii="Arial Narrow" w:hAnsi="Arial Narrow"/>
          <w:sz w:val="20"/>
          <w:szCs w:val="20"/>
        </w:rPr>
      </w:pPr>
      <w:r w:rsidRPr="001832DB">
        <w:rPr>
          <w:rFonts w:ascii="Arial Narrow" w:hAnsi="Arial Narrow"/>
          <w:sz w:val="20"/>
          <w:szCs w:val="20"/>
        </w:rPr>
        <w:t xml:space="preserve">PART </w:t>
      </w:r>
      <w:r>
        <w:rPr>
          <w:rFonts w:ascii="Arial Narrow" w:hAnsi="Arial Narrow"/>
          <w:sz w:val="20"/>
          <w:szCs w:val="20"/>
        </w:rPr>
        <w:t>D</w:t>
      </w:r>
      <w:r w:rsidRPr="001832DB">
        <w:rPr>
          <w:rFonts w:ascii="Arial Narrow" w:hAnsi="Arial Narrow"/>
          <w:sz w:val="20"/>
          <w:szCs w:val="20"/>
        </w:rPr>
        <w:t xml:space="preserve"> – COMPLETED HOMES</w:t>
      </w:r>
    </w:p>
    <w:p w14:paraId="29CEF00E" w14:textId="77777777" w:rsidR="001832DB" w:rsidRDefault="001832DB" w:rsidP="001832DB">
      <w:pPr>
        <w:pStyle w:val="CUNumber1"/>
        <w:tabs>
          <w:tab w:val="clear" w:pos="1054"/>
          <w:tab w:val="num" w:pos="964"/>
        </w:tabs>
        <w:ind w:left="709" w:hanging="709"/>
        <w:jc w:val="both"/>
        <w:outlineLvl w:val="9"/>
        <w:rPr>
          <w:rFonts w:ascii="Arial" w:hAnsi="Arial" w:cs="Arial"/>
          <w:sz w:val="18"/>
          <w:szCs w:val="18"/>
        </w:rPr>
      </w:pPr>
      <w:r>
        <w:rPr>
          <w:rFonts w:ascii="Arial" w:hAnsi="Arial" w:cs="Arial"/>
          <w:sz w:val="18"/>
          <w:szCs w:val="18"/>
        </w:rPr>
        <w:t>The Qualifying Land may include select completed homes and townhouses (</w:t>
      </w:r>
      <w:r w:rsidRPr="00034C12">
        <w:rPr>
          <w:rFonts w:ascii="Arial" w:hAnsi="Arial" w:cs="Arial"/>
          <w:b/>
          <w:sz w:val="18"/>
          <w:szCs w:val="18"/>
        </w:rPr>
        <w:t>Completed Home</w:t>
      </w:r>
      <w:r>
        <w:rPr>
          <w:rFonts w:ascii="Arial" w:hAnsi="Arial" w:cs="Arial"/>
          <w:b/>
          <w:sz w:val="18"/>
          <w:szCs w:val="18"/>
        </w:rPr>
        <w:t>(s)</w:t>
      </w:r>
      <w:r>
        <w:rPr>
          <w:rFonts w:ascii="Arial" w:hAnsi="Arial" w:cs="Arial"/>
          <w:sz w:val="18"/>
          <w:szCs w:val="18"/>
        </w:rPr>
        <w:t>).</w:t>
      </w:r>
      <w:r w:rsidRPr="00C740FB">
        <w:rPr>
          <w:rFonts w:ascii="Arial" w:hAnsi="Arial" w:cs="Arial"/>
          <w:sz w:val="18"/>
          <w:szCs w:val="18"/>
        </w:rPr>
        <w:t xml:space="preserve"> </w:t>
      </w:r>
      <w:r w:rsidRPr="00B9706A">
        <w:rPr>
          <w:rFonts w:ascii="Arial" w:hAnsi="Arial" w:cs="Arial"/>
          <w:sz w:val="18"/>
          <w:szCs w:val="18"/>
        </w:rPr>
        <w:t xml:space="preserve">For details of </w:t>
      </w:r>
      <w:r>
        <w:rPr>
          <w:rFonts w:ascii="Arial" w:hAnsi="Arial" w:cs="Arial"/>
          <w:sz w:val="18"/>
          <w:szCs w:val="18"/>
        </w:rPr>
        <w:t xml:space="preserve">the </w:t>
      </w:r>
      <w:r w:rsidRPr="00B9706A">
        <w:rPr>
          <w:rFonts w:ascii="Arial" w:hAnsi="Arial" w:cs="Arial"/>
          <w:sz w:val="18"/>
          <w:szCs w:val="18"/>
        </w:rPr>
        <w:t>availability of</w:t>
      </w:r>
      <w:r>
        <w:rPr>
          <w:rFonts w:ascii="Arial" w:hAnsi="Arial" w:cs="Arial"/>
          <w:sz w:val="18"/>
          <w:szCs w:val="18"/>
        </w:rPr>
        <w:t xml:space="preserve"> Completed Homes</w:t>
      </w:r>
      <w:r w:rsidRPr="00B9706A">
        <w:rPr>
          <w:rFonts w:ascii="Arial" w:hAnsi="Arial" w:cs="Arial"/>
          <w:sz w:val="18"/>
          <w:szCs w:val="18"/>
        </w:rPr>
        <w:t xml:space="preserve">, </w:t>
      </w:r>
      <w:r>
        <w:rPr>
          <w:rFonts w:ascii="Arial" w:hAnsi="Arial" w:cs="Arial"/>
          <w:sz w:val="18"/>
          <w:szCs w:val="18"/>
        </w:rPr>
        <w:t xml:space="preserve">please </w:t>
      </w:r>
      <w:r w:rsidRPr="00B9706A">
        <w:rPr>
          <w:rFonts w:ascii="Arial" w:hAnsi="Arial" w:cs="Arial"/>
          <w:sz w:val="18"/>
          <w:szCs w:val="18"/>
        </w:rPr>
        <w:t xml:space="preserve">contact </w:t>
      </w:r>
      <w:r>
        <w:rPr>
          <w:rFonts w:ascii="Arial" w:hAnsi="Arial" w:cs="Arial"/>
          <w:sz w:val="18"/>
          <w:szCs w:val="18"/>
        </w:rPr>
        <w:t>the</w:t>
      </w:r>
      <w:r w:rsidRPr="00B9706A">
        <w:rPr>
          <w:rFonts w:ascii="Arial" w:hAnsi="Arial" w:cs="Arial"/>
          <w:sz w:val="18"/>
          <w:szCs w:val="18"/>
        </w:rPr>
        <w:t xml:space="preserve"> Sales &amp; Information Centre.</w:t>
      </w:r>
    </w:p>
    <w:p w14:paraId="29CEF00F" w14:textId="77777777" w:rsidR="001832DB" w:rsidRPr="00034C12" w:rsidRDefault="001832DB" w:rsidP="001832DB">
      <w:pPr>
        <w:pStyle w:val="CUNumber1"/>
        <w:tabs>
          <w:tab w:val="clear" w:pos="1054"/>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 xml:space="preserve">This Promotion does not apply to, and </w:t>
      </w:r>
      <w:r w:rsidR="009A20FD">
        <w:rPr>
          <w:rFonts w:ascii="Arial" w:hAnsi="Arial" w:cs="Arial"/>
          <w:sz w:val="18"/>
          <w:szCs w:val="18"/>
          <w:lang w:eastAsia="en-AU"/>
        </w:rPr>
        <w:t>Referred Customers</w:t>
      </w:r>
      <w:r w:rsidR="009A20FD" w:rsidRPr="00B9706A">
        <w:rPr>
          <w:rFonts w:ascii="Arial" w:hAnsi="Arial" w:cs="Arial"/>
          <w:sz w:val="18"/>
          <w:szCs w:val="18"/>
          <w:lang w:eastAsia="en-AU"/>
        </w:rPr>
        <w:t xml:space="preserve"> </w:t>
      </w:r>
      <w:r w:rsidRPr="00B9706A">
        <w:rPr>
          <w:rFonts w:ascii="Arial" w:hAnsi="Arial" w:cs="Arial"/>
          <w:sz w:val="18"/>
          <w:szCs w:val="18"/>
          <w:lang w:eastAsia="en-AU"/>
        </w:rPr>
        <w:t>will not be able to choose</w:t>
      </w:r>
      <w:r>
        <w:rPr>
          <w:rFonts w:ascii="Arial" w:hAnsi="Arial" w:cs="Arial"/>
          <w:sz w:val="18"/>
          <w:szCs w:val="18"/>
          <w:lang w:eastAsia="en-AU"/>
        </w:rPr>
        <w:t>,</w:t>
      </w:r>
      <w:r w:rsidRPr="00B9706A">
        <w:rPr>
          <w:rFonts w:ascii="Arial" w:hAnsi="Arial" w:cs="Arial"/>
          <w:sz w:val="18"/>
          <w:szCs w:val="18"/>
          <w:lang w:eastAsia="en-AU"/>
        </w:rPr>
        <w:t xml:space="preserve"> alternative </w:t>
      </w:r>
      <w:r>
        <w:rPr>
          <w:rFonts w:ascii="Arial" w:hAnsi="Arial" w:cs="Arial"/>
          <w:sz w:val="18"/>
          <w:szCs w:val="18"/>
          <w:lang w:eastAsia="en-AU"/>
        </w:rPr>
        <w:t>completed homes or townhouses</w:t>
      </w:r>
      <w:r w:rsidRPr="00B9706A">
        <w:rPr>
          <w:rFonts w:ascii="Arial" w:hAnsi="Arial" w:cs="Arial"/>
          <w:sz w:val="18"/>
          <w:szCs w:val="18"/>
          <w:lang w:eastAsia="en-AU"/>
        </w:rPr>
        <w:t xml:space="preserve"> that </w:t>
      </w:r>
      <w:r>
        <w:rPr>
          <w:rFonts w:ascii="Arial" w:hAnsi="Arial" w:cs="Arial"/>
          <w:sz w:val="18"/>
          <w:szCs w:val="18"/>
          <w:lang w:eastAsia="en-AU"/>
        </w:rPr>
        <w:t>are</w:t>
      </w:r>
      <w:r w:rsidRPr="00B9706A">
        <w:rPr>
          <w:rFonts w:ascii="Arial" w:hAnsi="Arial" w:cs="Arial"/>
          <w:sz w:val="18"/>
          <w:szCs w:val="18"/>
          <w:lang w:eastAsia="en-AU"/>
        </w:rPr>
        <w:t xml:space="preserve"> not </w:t>
      </w:r>
      <w:r>
        <w:rPr>
          <w:rFonts w:ascii="Arial" w:hAnsi="Arial" w:cs="Arial"/>
          <w:sz w:val="18"/>
          <w:szCs w:val="18"/>
          <w:lang w:eastAsia="en-AU"/>
        </w:rPr>
        <w:t>Completed Homes</w:t>
      </w:r>
      <w:r w:rsidRPr="00B9706A">
        <w:rPr>
          <w:rFonts w:ascii="Arial" w:hAnsi="Arial" w:cs="Arial"/>
          <w:sz w:val="18"/>
          <w:szCs w:val="18"/>
          <w:lang w:eastAsia="en-AU"/>
        </w:rPr>
        <w:t xml:space="preserve">. </w:t>
      </w:r>
      <w:r>
        <w:rPr>
          <w:rFonts w:ascii="Arial" w:hAnsi="Arial" w:cs="Arial"/>
          <w:sz w:val="18"/>
          <w:szCs w:val="18"/>
          <w:lang w:eastAsia="en-AU"/>
        </w:rPr>
        <w:t xml:space="preserve">Completed Homes are </w:t>
      </w:r>
      <w:r w:rsidRPr="00B9706A">
        <w:rPr>
          <w:rFonts w:ascii="Arial" w:hAnsi="Arial" w:cs="Arial"/>
          <w:sz w:val="18"/>
          <w:szCs w:val="18"/>
          <w:lang w:eastAsia="en-AU"/>
        </w:rPr>
        <w:t>only available until sold.</w:t>
      </w:r>
      <w:r w:rsidRPr="00AD169D">
        <w:rPr>
          <w:rFonts w:ascii="Arial" w:hAnsi="Arial" w:cs="Arial"/>
          <w:sz w:val="18"/>
          <w:szCs w:val="18"/>
        </w:rPr>
        <w:t xml:space="preserve"> </w:t>
      </w:r>
    </w:p>
    <w:p w14:paraId="29CEF010" w14:textId="77777777" w:rsidR="00CB6C56" w:rsidRPr="00344A66" w:rsidRDefault="00C86A18" w:rsidP="00CB6C56">
      <w:pPr>
        <w:pStyle w:val="Subtitle"/>
        <w:jc w:val="both"/>
        <w:rPr>
          <w:rFonts w:ascii="Arial Narrow" w:hAnsi="Arial Narrow"/>
          <w:sz w:val="20"/>
          <w:szCs w:val="20"/>
        </w:rPr>
      </w:pPr>
      <w:r>
        <w:rPr>
          <w:rFonts w:ascii="Arial Narrow" w:hAnsi="Arial Narrow"/>
          <w:sz w:val="20"/>
          <w:szCs w:val="20"/>
        </w:rPr>
        <w:t xml:space="preserve">PART </w:t>
      </w:r>
      <w:r w:rsidR="001832DB">
        <w:rPr>
          <w:rFonts w:ascii="Arial Narrow" w:hAnsi="Arial Narrow"/>
          <w:sz w:val="20"/>
          <w:szCs w:val="20"/>
        </w:rPr>
        <w:t>E</w:t>
      </w:r>
      <w:r w:rsidR="00CB6C56" w:rsidRPr="00C86A18">
        <w:rPr>
          <w:rFonts w:ascii="Arial Narrow" w:hAnsi="Arial Narrow"/>
          <w:sz w:val="20"/>
          <w:szCs w:val="20"/>
        </w:rPr>
        <w:t xml:space="preserve"> </w:t>
      </w:r>
      <w:r w:rsidR="00ED0683">
        <w:rPr>
          <w:rFonts w:ascii="Arial Narrow" w:hAnsi="Arial Narrow"/>
          <w:sz w:val="20"/>
          <w:szCs w:val="20"/>
        </w:rPr>
        <w:t>–</w:t>
      </w:r>
      <w:r w:rsidR="00CB6C56" w:rsidRPr="00C86A18">
        <w:rPr>
          <w:rFonts w:ascii="Arial Narrow" w:hAnsi="Arial Narrow"/>
          <w:sz w:val="20"/>
          <w:szCs w:val="20"/>
        </w:rPr>
        <w:t xml:space="preserve"> HOUSE &amp; LAND PACKAGES</w:t>
      </w:r>
    </w:p>
    <w:p w14:paraId="29CEF011" w14:textId="77777777" w:rsidR="00ED0683" w:rsidRPr="00B9706A" w:rsidRDefault="00ED0683" w:rsidP="00ED0683">
      <w:pPr>
        <w:pStyle w:val="CUNumber1"/>
        <w:tabs>
          <w:tab w:val="clear" w:pos="1054"/>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 xml:space="preserve">The Qualifying Land may include select house and land packages </w:t>
      </w:r>
      <w:r w:rsidRPr="00B9706A">
        <w:rPr>
          <w:rFonts w:ascii="Arial" w:hAnsi="Arial" w:cs="Arial"/>
          <w:sz w:val="18"/>
          <w:szCs w:val="18"/>
          <w:lang w:eastAsia="en-AU"/>
        </w:rPr>
        <w:t>(</w:t>
      </w:r>
      <w:r w:rsidRPr="00B9706A">
        <w:rPr>
          <w:rFonts w:ascii="Arial" w:hAnsi="Arial" w:cs="Arial"/>
          <w:b/>
          <w:sz w:val="18"/>
          <w:szCs w:val="18"/>
          <w:lang w:eastAsia="en-AU"/>
        </w:rPr>
        <w:t>House &amp; Land Package</w:t>
      </w:r>
      <w:r>
        <w:rPr>
          <w:rFonts w:ascii="Arial" w:hAnsi="Arial" w:cs="Arial"/>
          <w:b/>
          <w:sz w:val="18"/>
          <w:szCs w:val="18"/>
          <w:lang w:eastAsia="en-AU"/>
        </w:rPr>
        <w:t>(s)</w:t>
      </w:r>
      <w:r w:rsidRPr="000236E1">
        <w:rPr>
          <w:rFonts w:ascii="Arial" w:hAnsi="Arial" w:cs="Arial"/>
          <w:sz w:val="18"/>
          <w:szCs w:val="18"/>
          <w:lang w:eastAsia="en-AU"/>
        </w:rPr>
        <w:t>).</w:t>
      </w:r>
    </w:p>
    <w:p w14:paraId="29CEF012" w14:textId="77777777" w:rsidR="00ED0683" w:rsidRDefault="00ED0683" w:rsidP="00ED0683">
      <w:pPr>
        <w:pStyle w:val="CUNumber1"/>
        <w:tabs>
          <w:tab w:val="clear" w:pos="1054"/>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The</w:t>
      </w:r>
      <w:r w:rsidRPr="00B9706A">
        <w:rPr>
          <w:rFonts w:ascii="Arial" w:hAnsi="Arial" w:cs="Arial"/>
          <w:sz w:val="18"/>
          <w:szCs w:val="18"/>
          <w:lang w:eastAsia="en-AU"/>
        </w:rPr>
        <w:t xml:space="preserve"> Hous</w:t>
      </w:r>
      <w:r>
        <w:rPr>
          <w:rFonts w:ascii="Arial" w:hAnsi="Arial" w:cs="Arial"/>
          <w:sz w:val="18"/>
          <w:szCs w:val="18"/>
          <w:lang w:eastAsia="en-AU"/>
        </w:rPr>
        <w:t xml:space="preserve">e &amp; Land Packages </w:t>
      </w:r>
      <w:r w:rsidRPr="00B9706A">
        <w:rPr>
          <w:rFonts w:ascii="Arial" w:hAnsi="Arial" w:cs="Arial"/>
          <w:sz w:val="18"/>
          <w:szCs w:val="18"/>
          <w:lang w:eastAsia="en-AU"/>
        </w:rPr>
        <w:t xml:space="preserve">consist of </w:t>
      </w:r>
      <w:r>
        <w:rPr>
          <w:rFonts w:ascii="Arial" w:hAnsi="Arial" w:cs="Arial"/>
          <w:sz w:val="18"/>
          <w:szCs w:val="18"/>
          <w:lang w:eastAsia="en-AU"/>
        </w:rPr>
        <w:t>Qualifying L</w:t>
      </w:r>
      <w:r w:rsidRPr="00B9706A">
        <w:rPr>
          <w:rFonts w:ascii="Arial" w:hAnsi="Arial" w:cs="Arial"/>
          <w:sz w:val="18"/>
          <w:szCs w:val="18"/>
          <w:lang w:eastAsia="en-AU"/>
        </w:rPr>
        <w:t>and and a house which are</w:t>
      </w:r>
      <w:r>
        <w:rPr>
          <w:rFonts w:ascii="Arial" w:hAnsi="Arial" w:cs="Arial"/>
          <w:sz w:val="18"/>
          <w:szCs w:val="18"/>
          <w:lang w:eastAsia="en-AU"/>
        </w:rPr>
        <w:t xml:space="preserve"> each</w:t>
      </w:r>
      <w:r w:rsidRPr="00B9706A">
        <w:rPr>
          <w:rFonts w:ascii="Arial" w:hAnsi="Arial" w:cs="Arial"/>
          <w:sz w:val="18"/>
          <w:szCs w:val="18"/>
          <w:lang w:eastAsia="en-AU"/>
        </w:rPr>
        <w:t xml:space="preserve"> sold separately. Stockland is</w:t>
      </w:r>
      <w:r>
        <w:rPr>
          <w:rFonts w:ascii="Arial" w:hAnsi="Arial" w:cs="Arial"/>
          <w:sz w:val="18"/>
          <w:szCs w:val="18"/>
          <w:lang w:eastAsia="en-AU"/>
        </w:rPr>
        <w:t xml:space="preserve"> responsible for the sale of Qualifying</w:t>
      </w:r>
      <w:r w:rsidRPr="00B9706A">
        <w:rPr>
          <w:rFonts w:ascii="Arial" w:hAnsi="Arial" w:cs="Arial"/>
          <w:sz w:val="18"/>
          <w:szCs w:val="18"/>
          <w:lang w:eastAsia="en-AU"/>
        </w:rPr>
        <w:t xml:space="preserve"> </w:t>
      </w:r>
      <w:r>
        <w:rPr>
          <w:rFonts w:ascii="Arial" w:hAnsi="Arial" w:cs="Arial"/>
          <w:sz w:val="18"/>
          <w:szCs w:val="18"/>
          <w:lang w:eastAsia="en-AU"/>
        </w:rPr>
        <w:t>L</w:t>
      </w:r>
      <w:r w:rsidRPr="00B9706A">
        <w:rPr>
          <w:rFonts w:ascii="Arial" w:hAnsi="Arial" w:cs="Arial"/>
          <w:sz w:val="18"/>
          <w:szCs w:val="18"/>
          <w:lang w:eastAsia="en-AU"/>
        </w:rPr>
        <w:t xml:space="preserve">and only. A </w:t>
      </w:r>
      <w:r w:rsidR="009A20FD">
        <w:rPr>
          <w:rFonts w:ascii="Arial" w:hAnsi="Arial" w:cs="Arial"/>
          <w:sz w:val="18"/>
          <w:szCs w:val="18"/>
          <w:lang w:eastAsia="en-AU"/>
        </w:rPr>
        <w:t>Referred Customer</w:t>
      </w:r>
      <w:r w:rsidR="009A20FD" w:rsidRPr="00B9706A">
        <w:rPr>
          <w:rFonts w:ascii="Arial" w:hAnsi="Arial" w:cs="Arial"/>
          <w:sz w:val="18"/>
          <w:szCs w:val="18"/>
          <w:lang w:eastAsia="en-AU"/>
        </w:rPr>
        <w:t xml:space="preserve"> </w:t>
      </w:r>
      <w:r w:rsidRPr="00B9706A">
        <w:rPr>
          <w:rFonts w:ascii="Arial" w:hAnsi="Arial" w:cs="Arial"/>
          <w:sz w:val="18"/>
          <w:szCs w:val="18"/>
          <w:lang w:eastAsia="en-AU"/>
        </w:rPr>
        <w:t>wishing to purchase a House &amp; Land Package will need to enter into</w:t>
      </w:r>
      <w:r>
        <w:rPr>
          <w:rFonts w:ascii="Arial" w:hAnsi="Arial" w:cs="Arial"/>
          <w:sz w:val="18"/>
          <w:szCs w:val="18"/>
          <w:lang w:eastAsia="en-AU"/>
        </w:rPr>
        <w:t>:</w:t>
      </w:r>
    </w:p>
    <w:p w14:paraId="29CEF013" w14:textId="77777777" w:rsidR="00ED0683" w:rsidRDefault="00ED0683" w:rsidP="00ED0683">
      <w:pPr>
        <w:pStyle w:val="CUNumber3"/>
        <w:tabs>
          <w:tab w:val="num" w:pos="1440"/>
        </w:tabs>
        <w:ind w:left="1440" w:hanging="720"/>
        <w:jc w:val="both"/>
        <w:rPr>
          <w:rFonts w:ascii="Arial" w:hAnsi="Arial" w:cs="Arial"/>
          <w:sz w:val="18"/>
          <w:szCs w:val="18"/>
          <w:lang w:eastAsia="en-AU"/>
        </w:rPr>
      </w:pPr>
      <w:r w:rsidRPr="000236E1">
        <w:rPr>
          <w:rFonts w:ascii="Arial" w:hAnsi="Arial" w:cs="Arial"/>
          <w:sz w:val="18"/>
          <w:szCs w:val="18"/>
          <w:lang w:eastAsia="en-AU"/>
        </w:rPr>
        <w:t>a Land Contract with Stockland</w:t>
      </w:r>
      <w:r>
        <w:rPr>
          <w:rFonts w:ascii="Arial" w:hAnsi="Arial" w:cs="Arial"/>
          <w:sz w:val="18"/>
          <w:szCs w:val="18"/>
          <w:lang w:eastAsia="en-AU"/>
        </w:rPr>
        <w:t>; and</w:t>
      </w:r>
    </w:p>
    <w:p w14:paraId="29CEF014" w14:textId="77777777" w:rsidR="00ED0683" w:rsidRPr="000236E1" w:rsidRDefault="00ED0683" w:rsidP="00ED0683">
      <w:pPr>
        <w:pStyle w:val="CUNumber3"/>
        <w:tabs>
          <w:tab w:val="num" w:pos="1440"/>
        </w:tabs>
        <w:ind w:left="1440" w:hanging="720"/>
        <w:jc w:val="both"/>
        <w:rPr>
          <w:rFonts w:ascii="Arial" w:hAnsi="Arial" w:cs="Arial"/>
          <w:sz w:val="18"/>
          <w:szCs w:val="18"/>
          <w:lang w:eastAsia="en-AU"/>
        </w:rPr>
      </w:pPr>
      <w:bookmarkStart w:id="21" w:name="_Ref439940306"/>
      <w:r w:rsidRPr="000236E1">
        <w:rPr>
          <w:rFonts w:ascii="Arial" w:hAnsi="Arial" w:cs="Arial"/>
          <w:sz w:val="18"/>
          <w:szCs w:val="18"/>
          <w:lang w:eastAsia="en-AU"/>
        </w:rPr>
        <w:t>a separate contract with a participating builder (</w:t>
      </w:r>
      <w:r w:rsidRPr="000236E1">
        <w:rPr>
          <w:rFonts w:ascii="Arial" w:hAnsi="Arial" w:cs="Arial"/>
          <w:b/>
          <w:sz w:val="18"/>
          <w:szCs w:val="18"/>
          <w:lang w:eastAsia="en-AU"/>
        </w:rPr>
        <w:t>Builder</w:t>
      </w:r>
      <w:r w:rsidRPr="000236E1">
        <w:rPr>
          <w:rFonts w:ascii="Arial" w:hAnsi="Arial" w:cs="Arial"/>
          <w:sz w:val="18"/>
          <w:szCs w:val="18"/>
          <w:lang w:eastAsia="en-AU"/>
        </w:rPr>
        <w:t xml:space="preserve">) for construction of </w:t>
      </w:r>
      <w:r>
        <w:rPr>
          <w:rFonts w:ascii="Arial" w:hAnsi="Arial" w:cs="Arial"/>
          <w:sz w:val="18"/>
          <w:szCs w:val="18"/>
          <w:lang w:eastAsia="en-AU"/>
        </w:rPr>
        <w:t>a</w:t>
      </w:r>
      <w:r w:rsidRPr="000236E1">
        <w:rPr>
          <w:rFonts w:ascii="Arial" w:hAnsi="Arial" w:cs="Arial"/>
          <w:sz w:val="18"/>
          <w:szCs w:val="18"/>
          <w:lang w:eastAsia="en-AU"/>
        </w:rPr>
        <w:t xml:space="preserve"> house</w:t>
      </w:r>
      <w:r>
        <w:rPr>
          <w:rFonts w:ascii="Arial" w:hAnsi="Arial" w:cs="Arial"/>
          <w:sz w:val="18"/>
          <w:szCs w:val="18"/>
          <w:lang w:eastAsia="en-AU"/>
        </w:rPr>
        <w:t xml:space="preserve"> on the </w:t>
      </w:r>
      <w:r w:rsidR="00F525C7">
        <w:rPr>
          <w:rFonts w:ascii="Arial" w:hAnsi="Arial" w:cs="Arial"/>
          <w:sz w:val="18"/>
          <w:szCs w:val="18"/>
          <w:lang w:eastAsia="en-AU"/>
        </w:rPr>
        <w:t xml:space="preserve">Relevant </w:t>
      </w:r>
      <w:r>
        <w:rPr>
          <w:rFonts w:ascii="Arial" w:hAnsi="Arial" w:cs="Arial"/>
          <w:sz w:val="18"/>
          <w:szCs w:val="18"/>
          <w:lang w:eastAsia="en-AU"/>
        </w:rPr>
        <w:t>Qualifying Land</w:t>
      </w:r>
      <w:r w:rsidRPr="000236E1">
        <w:rPr>
          <w:rFonts w:ascii="Arial" w:hAnsi="Arial" w:cs="Arial"/>
          <w:sz w:val="18"/>
          <w:szCs w:val="18"/>
          <w:lang w:eastAsia="en-AU"/>
        </w:rPr>
        <w:t xml:space="preserve"> (</w:t>
      </w:r>
      <w:r w:rsidRPr="000236E1">
        <w:rPr>
          <w:rFonts w:ascii="Arial" w:hAnsi="Arial" w:cs="Arial"/>
          <w:b/>
          <w:sz w:val="18"/>
          <w:szCs w:val="18"/>
          <w:lang w:eastAsia="en-AU"/>
        </w:rPr>
        <w:t>Building Contract</w:t>
      </w:r>
      <w:r w:rsidRPr="000236E1">
        <w:rPr>
          <w:rFonts w:ascii="Arial" w:hAnsi="Arial" w:cs="Arial"/>
          <w:sz w:val="18"/>
          <w:szCs w:val="18"/>
          <w:lang w:eastAsia="en-AU"/>
        </w:rPr>
        <w:t>).</w:t>
      </w:r>
      <w:r w:rsidRPr="00FF3E37">
        <w:rPr>
          <w:rFonts w:ascii="Arial" w:hAnsi="Arial" w:cs="Arial"/>
          <w:sz w:val="18"/>
          <w:szCs w:val="18"/>
          <w:lang w:eastAsia="en-AU"/>
        </w:rPr>
        <w:t xml:space="preserve"> </w:t>
      </w:r>
      <w:r w:rsidRPr="004A1D80">
        <w:rPr>
          <w:rFonts w:ascii="Arial" w:hAnsi="Arial" w:cs="Arial"/>
          <w:sz w:val="18"/>
          <w:szCs w:val="18"/>
          <w:lang w:eastAsia="en-AU"/>
        </w:rPr>
        <w:t>For details of participating Builders, please contact the Sales &amp; Information Centre.</w:t>
      </w:r>
      <w:bookmarkEnd w:id="21"/>
    </w:p>
    <w:p w14:paraId="29CEF015" w14:textId="77777777" w:rsidR="00ED0683" w:rsidRPr="00B9706A" w:rsidRDefault="00ED0683" w:rsidP="00ED0683">
      <w:pPr>
        <w:pStyle w:val="CUNumber1"/>
        <w:tabs>
          <w:tab w:val="clear" w:pos="1054"/>
          <w:tab w:val="num" w:pos="964"/>
        </w:tabs>
        <w:ind w:left="720" w:hanging="720"/>
        <w:jc w:val="both"/>
        <w:rPr>
          <w:rFonts w:ascii="Arial" w:hAnsi="Arial" w:cs="Arial"/>
          <w:sz w:val="18"/>
          <w:szCs w:val="18"/>
          <w:lang w:eastAsia="en-AU"/>
        </w:rPr>
      </w:pPr>
      <w:bookmarkStart w:id="22" w:name="_Toc296946133"/>
      <w:bookmarkStart w:id="23" w:name="_Toc296952125"/>
      <w:bookmarkStart w:id="24" w:name="_Toc296952402"/>
      <w:r w:rsidRPr="00B9706A">
        <w:rPr>
          <w:rFonts w:ascii="Arial" w:hAnsi="Arial" w:cs="Arial"/>
          <w:sz w:val="18"/>
          <w:szCs w:val="18"/>
          <w:lang w:eastAsia="en-AU"/>
        </w:rPr>
        <w:t xml:space="preserve">The Builders are not subsidiaries or related entities of Stockland. Stockland makes no representations and gives no warranties </w:t>
      </w:r>
      <w:r>
        <w:rPr>
          <w:rFonts w:ascii="Arial" w:hAnsi="Arial" w:cs="Arial"/>
          <w:sz w:val="18"/>
          <w:szCs w:val="18"/>
          <w:lang w:eastAsia="en-AU"/>
        </w:rPr>
        <w:t>in relation to the Builder or the Building Contract, including</w:t>
      </w:r>
      <w:r w:rsidRPr="00B9706A">
        <w:rPr>
          <w:rFonts w:ascii="Arial" w:hAnsi="Arial" w:cs="Arial"/>
          <w:sz w:val="18"/>
          <w:szCs w:val="18"/>
          <w:lang w:eastAsia="en-AU"/>
        </w:rPr>
        <w:t xml:space="preserve"> the Builder's ability to enter into or perform the Building Contract.  Stockland will not be liable for:</w:t>
      </w:r>
      <w:bookmarkEnd w:id="22"/>
      <w:bookmarkEnd w:id="23"/>
      <w:bookmarkEnd w:id="24"/>
    </w:p>
    <w:p w14:paraId="29CEF016" w14:textId="77777777" w:rsidR="00ED0683" w:rsidRPr="00B9706A" w:rsidRDefault="00ED0683" w:rsidP="00ED0683">
      <w:pPr>
        <w:pStyle w:val="CUNumber3"/>
        <w:tabs>
          <w:tab w:val="num" w:pos="1440"/>
        </w:tabs>
        <w:ind w:left="1440" w:hanging="720"/>
        <w:jc w:val="both"/>
        <w:rPr>
          <w:rFonts w:ascii="Arial" w:hAnsi="Arial" w:cs="Arial"/>
          <w:sz w:val="18"/>
          <w:szCs w:val="18"/>
          <w:lang w:eastAsia="en-AU"/>
        </w:rPr>
      </w:pPr>
      <w:bookmarkStart w:id="25" w:name="_Toc296946134"/>
      <w:bookmarkStart w:id="26" w:name="_Toc296952403"/>
      <w:r w:rsidRPr="00B9706A">
        <w:rPr>
          <w:rFonts w:ascii="Arial" w:hAnsi="Arial" w:cs="Arial"/>
          <w:sz w:val="18"/>
          <w:szCs w:val="18"/>
          <w:lang w:eastAsia="en-AU"/>
        </w:rPr>
        <w:t xml:space="preserve">any </w:t>
      </w:r>
      <w:r w:rsidRPr="00B9706A">
        <w:rPr>
          <w:rFonts w:ascii="Arial" w:hAnsi="Arial" w:cs="Arial"/>
          <w:sz w:val="18"/>
          <w:szCs w:val="18"/>
        </w:rPr>
        <w:t>failure</w:t>
      </w:r>
      <w:r w:rsidRPr="00B9706A">
        <w:rPr>
          <w:rFonts w:ascii="Arial" w:hAnsi="Arial" w:cs="Arial"/>
          <w:sz w:val="18"/>
          <w:szCs w:val="18"/>
          <w:lang w:eastAsia="en-AU"/>
        </w:rPr>
        <w:t xml:space="preserve"> by the Builder to enter into or perform the Building Contract;</w:t>
      </w:r>
      <w:bookmarkEnd w:id="25"/>
      <w:bookmarkEnd w:id="26"/>
      <w:r w:rsidRPr="00B9706A">
        <w:rPr>
          <w:rFonts w:ascii="Arial" w:hAnsi="Arial" w:cs="Arial"/>
          <w:sz w:val="18"/>
          <w:szCs w:val="18"/>
          <w:lang w:eastAsia="en-AU"/>
        </w:rPr>
        <w:t xml:space="preserve"> </w:t>
      </w:r>
    </w:p>
    <w:p w14:paraId="29CEF017" w14:textId="77777777" w:rsidR="00ED0683" w:rsidRDefault="00ED0683" w:rsidP="00ED0683">
      <w:pPr>
        <w:pStyle w:val="CUNumber3"/>
        <w:tabs>
          <w:tab w:val="num" w:pos="1440"/>
        </w:tabs>
        <w:ind w:left="1440" w:hanging="720"/>
        <w:jc w:val="both"/>
        <w:rPr>
          <w:rFonts w:ascii="Arial" w:hAnsi="Arial" w:cs="Arial"/>
          <w:sz w:val="18"/>
          <w:szCs w:val="18"/>
        </w:rPr>
      </w:pPr>
      <w:bookmarkStart w:id="27" w:name="_Toc296946135"/>
      <w:bookmarkStart w:id="28" w:name="_Toc296952404"/>
      <w:r w:rsidRPr="00B9706A">
        <w:rPr>
          <w:rFonts w:ascii="Arial" w:hAnsi="Arial" w:cs="Arial"/>
          <w:sz w:val="18"/>
          <w:szCs w:val="18"/>
        </w:rPr>
        <w:t>any delays in construction</w:t>
      </w:r>
      <w:r w:rsidR="00362FCE">
        <w:rPr>
          <w:rFonts w:ascii="Arial" w:hAnsi="Arial" w:cs="Arial"/>
          <w:sz w:val="18"/>
          <w:szCs w:val="18"/>
        </w:rPr>
        <w:t xml:space="preserve"> (irrespective of whether such delays are due to delays in obtaining a separate title for </w:t>
      </w:r>
      <w:bookmarkEnd w:id="27"/>
      <w:bookmarkEnd w:id="28"/>
      <w:r w:rsidR="00362FCE">
        <w:rPr>
          <w:rFonts w:ascii="Arial" w:hAnsi="Arial" w:cs="Arial"/>
          <w:sz w:val="18"/>
          <w:szCs w:val="18"/>
        </w:rPr>
        <w:t>Qualifying Land);</w:t>
      </w:r>
    </w:p>
    <w:p w14:paraId="29CEF018" w14:textId="77777777" w:rsidR="00ED0683" w:rsidRPr="00B9706A" w:rsidRDefault="00ED0683" w:rsidP="00ED0683">
      <w:pPr>
        <w:pStyle w:val="CUNumber3"/>
        <w:tabs>
          <w:tab w:val="num" w:pos="1440"/>
        </w:tabs>
        <w:ind w:left="1440" w:hanging="720"/>
        <w:jc w:val="both"/>
        <w:rPr>
          <w:rFonts w:ascii="Arial" w:hAnsi="Arial" w:cs="Arial"/>
          <w:sz w:val="18"/>
          <w:szCs w:val="18"/>
        </w:rPr>
      </w:pPr>
      <w:r>
        <w:rPr>
          <w:rFonts w:ascii="Arial" w:hAnsi="Arial" w:cs="Arial"/>
          <w:sz w:val="18"/>
          <w:szCs w:val="18"/>
        </w:rPr>
        <w:t>any defects in construction;</w:t>
      </w:r>
      <w:r w:rsidRPr="00B9706A">
        <w:rPr>
          <w:rFonts w:ascii="Arial" w:hAnsi="Arial" w:cs="Arial"/>
          <w:sz w:val="18"/>
          <w:szCs w:val="18"/>
        </w:rPr>
        <w:t xml:space="preserve"> </w:t>
      </w:r>
    </w:p>
    <w:p w14:paraId="29CEF019" w14:textId="77777777" w:rsidR="00ED0683" w:rsidRPr="00B9706A" w:rsidRDefault="00ED0683" w:rsidP="00ED0683">
      <w:pPr>
        <w:pStyle w:val="CUNumber3"/>
        <w:tabs>
          <w:tab w:val="num" w:pos="1440"/>
        </w:tabs>
        <w:ind w:left="1440" w:hanging="720"/>
        <w:jc w:val="both"/>
        <w:rPr>
          <w:rFonts w:ascii="Arial" w:hAnsi="Arial" w:cs="Arial"/>
          <w:sz w:val="18"/>
          <w:szCs w:val="18"/>
        </w:rPr>
      </w:pPr>
      <w:bookmarkStart w:id="29" w:name="_Toc296946136"/>
      <w:bookmarkStart w:id="30" w:name="_Toc296952405"/>
      <w:r w:rsidRPr="00B9706A">
        <w:rPr>
          <w:rFonts w:ascii="Arial" w:hAnsi="Arial" w:cs="Arial"/>
          <w:sz w:val="18"/>
          <w:szCs w:val="18"/>
        </w:rPr>
        <w:t>any representations</w:t>
      </w:r>
      <w:r>
        <w:rPr>
          <w:rFonts w:ascii="Arial" w:hAnsi="Arial" w:cs="Arial"/>
          <w:sz w:val="18"/>
          <w:szCs w:val="18"/>
        </w:rPr>
        <w:t xml:space="preserve"> or warranties</w:t>
      </w:r>
      <w:r w:rsidRPr="00B9706A">
        <w:rPr>
          <w:rFonts w:ascii="Arial" w:hAnsi="Arial" w:cs="Arial"/>
          <w:sz w:val="18"/>
          <w:szCs w:val="18"/>
        </w:rPr>
        <w:t xml:space="preserve"> made by the Builder; or</w:t>
      </w:r>
      <w:bookmarkEnd w:id="29"/>
      <w:bookmarkEnd w:id="30"/>
      <w:r w:rsidRPr="00B9706A">
        <w:rPr>
          <w:rFonts w:ascii="Arial" w:hAnsi="Arial" w:cs="Arial"/>
          <w:sz w:val="18"/>
          <w:szCs w:val="18"/>
        </w:rPr>
        <w:t xml:space="preserve"> </w:t>
      </w:r>
    </w:p>
    <w:p w14:paraId="29CEF01A" w14:textId="77777777" w:rsidR="00ED0683" w:rsidRPr="00B9706A" w:rsidRDefault="00ED0683" w:rsidP="00ED0683">
      <w:pPr>
        <w:pStyle w:val="CUNumber3"/>
        <w:tabs>
          <w:tab w:val="num" w:pos="1440"/>
        </w:tabs>
        <w:ind w:left="1440" w:hanging="720"/>
        <w:jc w:val="both"/>
        <w:rPr>
          <w:rFonts w:ascii="Arial" w:hAnsi="Arial" w:cs="Arial"/>
          <w:sz w:val="18"/>
          <w:szCs w:val="18"/>
          <w:lang w:eastAsia="en-AU"/>
        </w:rPr>
      </w:pPr>
      <w:bookmarkStart w:id="31" w:name="_Toc296946137"/>
      <w:bookmarkStart w:id="32" w:name="_Toc296952406"/>
      <w:r w:rsidRPr="00B9706A">
        <w:rPr>
          <w:rFonts w:ascii="Arial" w:hAnsi="Arial" w:cs="Arial"/>
          <w:sz w:val="18"/>
          <w:szCs w:val="18"/>
        </w:rPr>
        <w:lastRenderedPageBreak/>
        <w:t>any</w:t>
      </w:r>
      <w:r w:rsidRPr="00B9706A">
        <w:rPr>
          <w:rFonts w:ascii="Arial" w:hAnsi="Arial" w:cs="Arial"/>
          <w:sz w:val="18"/>
          <w:szCs w:val="18"/>
          <w:lang w:eastAsia="en-AU"/>
        </w:rPr>
        <w:t xml:space="preserve"> loss suffered by the </w:t>
      </w:r>
      <w:r w:rsidR="00013296">
        <w:rPr>
          <w:rFonts w:ascii="Arial" w:hAnsi="Arial" w:cs="Arial"/>
          <w:sz w:val="18"/>
          <w:szCs w:val="18"/>
          <w:lang w:eastAsia="en-AU"/>
        </w:rPr>
        <w:t>Referred Customer</w:t>
      </w:r>
      <w:r w:rsidR="00013296" w:rsidRPr="00B9706A">
        <w:rPr>
          <w:rFonts w:ascii="Arial" w:hAnsi="Arial" w:cs="Arial"/>
          <w:sz w:val="18"/>
          <w:szCs w:val="18"/>
          <w:lang w:eastAsia="en-AU"/>
        </w:rPr>
        <w:t xml:space="preserve"> </w:t>
      </w:r>
      <w:r w:rsidRPr="00B9706A">
        <w:rPr>
          <w:rFonts w:ascii="Arial" w:hAnsi="Arial" w:cs="Arial"/>
          <w:sz w:val="18"/>
          <w:szCs w:val="18"/>
          <w:lang w:eastAsia="en-AU"/>
        </w:rPr>
        <w:t>or any other person in any way arising out of or relating to the</w:t>
      </w:r>
      <w:r>
        <w:rPr>
          <w:rFonts w:ascii="Arial" w:hAnsi="Arial" w:cs="Arial"/>
          <w:sz w:val="18"/>
          <w:szCs w:val="18"/>
          <w:lang w:eastAsia="en-AU"/>
        </w:rPr>
        <w:t xml:space="preserve"> Builder or the</w:t>
      </w:r>
      <w:r w:rsidRPr="00B9706A">
        <w:rPr>
          <w:rFonts w:ascii="Arial" w:hAnsi="Arial" w:cs="Arial"/>
          <w:sz w:val="18"/>
          <w:szCs w:val="18"/>
          <w:lang w:eastAsia="en-AU"/>
        </w:rPr>
        <w:t xml:space="preserve"> Building Contract.</w:t>
      </w:r>
      <w:bookmarkEnd w:id="31"/>
      <w:bookmarkEnd w:id="32"/>
    </w:p>
    <w:p w14:paraId="29CEF01B" w14:textId="77777777" w:rsidR="00ED0683" w:rsidRDefault="00ED0683" w:rsidP="00ED0683">
      <w:pPr>
        <w:pStyle w:val="CUNumber1"/>
        <w:tabs>
          <w:tab w:val="clear" w:pos="1054"/>
          <w:tab w:val="num" w:pos="964"/>
        </w:tabs>
        <w:ind w:left="720" w:hanging="720"/>
        <w:jc w:val="both"/>
        <w:rPr>
          <w:rFonts w:ascii="Arial" w:hAnsi="Arial" w:cs="Arial"/>
          <w:sz w:val="18"/>
          <w:szCs w:val="18"/>
        </w:rPr>
      </w:pPr>
      <w:r>
        <w:rPr>
          <w:rFonts w:ascii="Arial" w:hAnsi="Arial" w:cs="Arial"/>
          <w:sz w:val="18"/>
          <w:szCs w:val="18"/>
        </w:rPr>
        <w:t xml:space="preserve">This Promotion does not apply to, and </w:t>
      </w:r>
      <w:r w:rsidR="00013296">
        <w:rPr>
          <w:rFonts w:ascii="Arial" w:hAnsi="Arial" w:cs="Arial"/>
          <w:sz w:val="18"/>
          <w:szCs w:val="18"/>
        </w:rPr>
        <w:t xml:space="preserve">Referred Customers </w:t>
      </w:r>
      <w:r>
        <w:rPr>
          <w:rFonts w:ascii="Arial" w:hAnsi="Arial" w:cs="Arial"/>
          <w:sz w:val="18"/>
          <w:szCs w:val="18"/>
        </w:rPr>
        <w:t>will not be able to choose,</w:t>
      </w:r>
      <w:r w:rsidRPr="00B9706A">
        <w:rPr>
          <w:rFonts w:ascii="Arial" w:hAnsi="Arial" w:cs="Arial"/>
          <w:sz w:val="18"/>
          <w:szCs w:val="18"/>
        </w:rPr>
        <w:t xml:space="preserve"> </w:t>
      </w:r>
      <w:r>
        <w:rPr>
          <w:rFonts w:ascii="Arial" w:hAnsi="Arial" w:cs="Arial"/>
          <w:sz w:val="18"/>
          <w:szCs w:val="18"/>
        </w:rPr>
        <w:t xml:space="preserve">an </w:t>
      </w:r>
      <w:r w:rsidRPr="00B9706A">
        <w:rPr>
          <w:rFonts w:ascii="Arial" w:hAnsi="Arial" w:cs="Arial"/>
          <w:sz w:val="18"/>
          <w:szCs w:val="18"/>
        </w:rPr>
        <w:t>alternative house or alternative land for a House &amp; Land Package unless otherwise agreed by Stockland and the Builder (in which case, prices and incentives may change). Each House &amp; Land Package is only available until sold.</w:t>
      </w:r>
    </w:p>
    <w:p w14:paraId="29CEF01C" w14:textId="77777777" w:rsidR="00ED0683" w:rsidRPr="00FE3505" w:rsidRDefault="00ED0683" w:rsidP="00ED0683">
      <w:pPr>
        <w:pStyle w:val="CUNumber1"/>
        <w:tabs>
          <w:tab w:val="clear" w:pos="1054"/>
          <w:tab w:val="num" w:pos="964"/>
        </w:tabs>
        <w:ind w:left="720" w:hanging="720"/>
        <w:jc w:val="both"/>
        <w:rPr>
          <w:rFonts w:ascii="Arial" w:hAnsi="Arial" w:cs="Arial"/>
          <w:sz w:val="18"/>
          <w:szCs w:val="18"/>
        </w:rPr>
      </w:pPr>
      <w:r w:rsidRPr="00B9706A">
        <w:rPr>
          <w:rFonts w:ascii="Arial" w:hAnsi="Arial" w:cs="Arial"/>
          <w:sz w:val="18"/>
          <w:szCs w:val="18"/>
        </w:rPr>
        <w:t xml:space="preserve">Stockland may, in its absolute discretion, offer packages for house and land sales on other residential lots or discounts on the </w:t>
      </w:r>
      <w:r w:rsidR="00362FCE">
        <w:rPr>
          <w:rFonts w:ascii="Arial" w:hAnsi="Arial" w:cs="Arial"/>
          <w:sz w:val="18"/>
          <w:szCs w:val="18"/>
        </w:rPr>
        <w:t xml:space="preserve">sale of other residential lots </w:t>
      </w:r>
      <w:r w:rsidRPr="00B9706A">
        <w:rPr>
          <w:rFonts w:ascii="Arial" w:hAnsi="Arial" w:cs="Arial"/>
          <w:sz w:val="18"/>
          <w:szCs w:val="18"/>
        </w:rPr>
        <w:t>which do not form part of this Promotion.</w:t>
      </w:r>
    </w:p>
    <w:p w14:paraId="29CEF01D" w14:textId="77777777" w:rsidR="001832DB" w:rsidRPr="001832DB" w:rsidRDefault="001832DB" w:rsidP="001832DB">
      <w:pPr>
        <w:pStyle w:val="Subtitle"/>
        <w:jc w:val="both"/>
        <w:rPr>
          <w:rFonts w:ascii="Arial Narrow" w:hAnsi="Arial Narrow"/>
          <w:sz w:val="20"/>
          <w:szCs w:val="20"/>
        </w:rPr>
      </w:pPr>
      <w:r w:rsidRPr="001832DB">
        <w:rPr>
          <w:rFonts w:ascii="Arial Narrow" w:hAnsi="Arial Narrow"/>
          <w:sz w:val="20"/>
          <w:szCs w:val="20"/>
        </w:rPr>
        <w:t xml:space="preserve">PART </w:t>
      </w:r>
      <w:r>
        <w:rPr>
          <w:rFonts w:ascii="Arial Narrow" w:hAnsi="Arial Narrow"/>
          <w:sz w:val="20"/>
          <w:szCs w:val="20"/>
        </w:rPr>
        <w:t>F</w:t>
      </w:r>
      <w:r w:rsidRPr="001832DB">
        <w:rPr>
          <w:rFonts w:ascii="Arial Narrow" w:hAnsi="Arial Narrow"/>
          <w:sz w:val="20"/>
          <w:szCs w:val="20"/>
        </w:rPr>
        <w:t xml:space="preserve"> - PRICE OF QUALIFYING LAND, COMPLETED HOMES AND HOUSE &amp; LAND PACKAGES</w:t>
      </w:r>
    </w:p>
    <w:p w14:paraId="29CEF01E" w14:textId="77777777" w:rsidR="001832DB" w:rsidRPr="00B9706A" w:rsidRDefault="001832DB" w:rsidP="001832DB">
      <w:pPr>
        <w:pStyle w:val="CUNumber1"/>
        <w:tabs>
          <w:tab w:val="clear" w:pos="1054"/>
          <w:tab w:val="num" w:pos="964"/>
        </w:tabs>
        <w:ind w:left="720" w:hanging="720"/>
        <w:jc w:val="both"/>
        <w:rPr>
          <w:rFonts w:ascii="Arial" w:hAnsi="Arial" w:cs="Arial"/>
          <w:sz w:val="18"/>
          <w:szCs w:val="18"/>
        </w:rPr>
      </w:pPr>
      <w:bookmarkStart w:id="33" w:name="_Toc296946140"/>
      <w:bookmarkStart w:id="34" w:name="_Toc296952128"/>
      <w:bookmarkStart w:id="35" w:name="_Toc296952409"/>
      <w:r w:rsidRPr="00B9706A">
        <w:rPr>
          <w:rFonts w:ascii="Arial" w:hAnsi="Arial" w:cs="Arial"/>
          <w:sz w:val="18"/>
          <w:szCs w:val="18"/>
        </w:rPr>
        <w:t xml:space="preserve">The advertised price of </w:t>
      </w:r>
      <w:r>
        <w:rPr>
          <w:rFonts w:ascii="Arial" w:hAnsi="Arial" w:cs="Arial"/>
          <w:sz w:val="18"/>
          <w:szCs w:val="18"/>
        </w:rPr>
        <w:t>Qualifying Land</w:t>
      </w:r>
      <w:r w:rsidRPr="00B9706A">
        <w:rPr>
          <w:rFonts w:ascii="Arial" w:hAnsi="Arial" w:cs="Arial"/>
          <w:sz w:val="18"/>
          <w:szCs w:val="18"/>
        </w:rPr>
        <w:t xml:space="preserve"> </w:t>
      </w:r>
      <w:r>
        <w:rPr>
          <w:rFonts w:ascii="Arial" w:hAnsi="Arial" w:cs="Arial"/>
          <w:sz w:val="18"/>
          <w:szCs w:val="18"/>
        </w:rPr>
        <w:t>is</w:t>
      </w:r>
      <w:r w:rsidRPr="00B9706A">
        <w:rPr>
          <w:rFonts w:ascii="Arial" w:hAnsi="Arial" w:cs="Arial"/>
          <w:sz w:val="18"/>
          <w:szCs w:val="18"/>
        </w:rPr>
        <w:t xml:space="preserve"> only valid during the Promotion Period, and:</w:t>
      </w:r>
      <w:bookmarkEnd w:id="33"/>
      <w:bookmarkEnd w:id="34"/>
      <w:bookmarkEnd w:id="35"/>
    </w:p>
    <w:p w14:paraId="29CEF01F" w14:textId="77777777" w:rsidR="001832DB" w:rsidRDefault="001832DB" w:rsidP="001832DB">
      <w:pPr>
        <w:pStyle w:val="CUNumber3"/>
        <w:tabs>
          <w:tab w:val="num" w:pos="1440"/>
        </w:tabs>
        <w:ind w:left="1440" w:hanging="720"/>
        <w:jc w:val="both"/>
        <w:rPr>
          <w:rFonts w:ascii="Arial" w:hAnsi="Arial" w:cs="Arial"/>
          <w:sz w:val="18"/>
          <w:szCs w:val="18"/>
        </w:rPr>
      </w:pPr>
      <w:r>
        <w:rPr>
          <w:rFonts w:ascii="Arial" w:hAnsi="Arial" w:cs="Arial"/>
          <w:sz w:val="18"/>
          <w:szCs w:val="18"/>
        </w:rPr>
        <w:t>with respect to a House &amp; Land Package:</w:t>
      </w:r>
    </w:p>
    <w:p w14:paraId="29CEF020" w14:textId="77777777" w:rsidR="001832DB" w:rsidRPr="00A5007E" w:rsidRDefault="001832DB" w:rsidP="001832DB">
      <w:pPr>
        <w:pStyle w:val="CUNumber4"/>
        <w:tabs>
          <w:tab w:val="num" w:pos="1985"/>
        </w:tabs>
        <w:ind w:left="1985" w:hanging="709"/>
        <w:jc w:val="both"/>
        <w:rPr>
          <w:rFonts w:ascii="Arial" w:hAnsi="Arial" w:cs="Arial"/>
          <w:sz w:val="18"/>
          <w:szCs w:val="18"/>
        </w:rPr>
      </w:pPr>
      <w:r>
        <w:rPr>
          <w:rFonts w:ascii="Arial" w:hAnsi="Arial" w:cs="Arial"/>
          <w:sz w:val="18"/>
          <w:szCs w:val="18"/>
        </w:rPr>
        <w:t xml:space="preserve">is </w:t>
      </w:r>
      <w:r w:rsidRPr="00A5007E">
        <w:rPr>
          <w:rFonts w:ascii="Arial" w:hAnsi="Arial" w:cs="Arial"/>
          <w:sz w:val="18"/>
          <w:szCs w:val="18"/>
        </w:rPr>
        <w:t>based on the Builder's specifications and inclusions for the house, details of which can be obtained from the Builder;</w:t>
      </w:r>
    </w:p>
    <w:p w14:paraId="29CEF021" w14:textId="77777777" w:rsidR="001832DB" w:rsidRPr="00B9706A" w:rsidRDefault="001832DB" w:rsidP="001832DB">
      <w:pPr>
        <w:pStyle w:val="CUNumber4"/>
        <w:tabs>
          <w:tab w:val="num" w:pos="1985"/>
        </w:tabs>
        <w:ind w:left="1985" w:hanging="709"/>
        <w:jc w:val="both"/>
        <w:rPr>
          <w:rFonts w:ascii="Arial" w:hAnsi="Arial" w:cs="Arial"/>
          <w:sz w:val="18"/>
          <w:szCs w:val="18"/>
        </w:rPr>
      </w:pPr>
      <w:r w:rsidRPr="00B9706A">
        <w:rPr>
          <w:rFonts w:ascii="Arial" w:hAnsi="Arial" w:cs="Arial"/>
          <w:sz w:val="18"/>
          <w:szCs w:val="18"/>
        </w:rPr>
        <w:t xml:space="preserve">unless otherwise advertised, may be subject to exclusions as nominated by the Builder. The price of the house may also vary in other circumstances as set out in the Building Contract. </w:t>
      </w:r>
      <w:r w:rsidR="00013296">
        <w:rPr>
          <w:rFonts w:ascii="Arial" w:hAnsi="Arial" w:cs="Arial"/>
          <w:sz w:val="18"/>
          <w:szCs w:val="18"/>
        </w:rPr>
        <w:t>Referred Customers</w:t>
      </w:r>
      <w:r w:rsidR="00013296" w:rsidRPr="00B9706A">
        <w:rPr>
          <w:rFonts w:ascii="Arial" w:hAnsi="Arial" w:cs="Arial"/>
          <w:sz w:val="18"/>
          <w:szCs w:val="18"/>
        </w:rPr>
        <w:t xml:space="preserve"> </w:t>
      </w:r>
      <w:r w:rsidRPr="00B9706A">
        <w:rPr>
          <w:rFonts w:ascii="Arial" w:hAnsi="Arial" w:cs="Arial"/>
          <w:sz w:val="18"/>
          <w:szCs w:val="18"/>
        </w:rPr>
        <w:t xml:space="preserve">should make appropriate enquiries as to </w:t>
      </w:r>
      <w:r>
        <w:rPr>
          <w:rFonts w:ascii="Arial" w:hAnsi="Arial" w:cs="Arial"/>
          <w:sz w:val="18"/>
          <w:szCs w:val="18"/>
        </w:rPr>
        <w:t xml:space="preserve">the </w:t>
      </w:r>
      <w:r w:rsidRPr="00B9706A">
        <w:rPr>
          <w:rFonts w:ascii="Arial" w:hAnsi="Arial" w:cs="Arial"/>
          <w:sz w:val="18"/>
          <w:szCs w:val="18"/>
        </w:rPr>
        <w:t xml:space="preserve">exclusions and variations with the Builder prior to purchase; </w:t>
      </w:r>
    </w:p>
    <w:p w14:paraId="29CEF022" w14:textId="77777777" w:rsidR="001832DB" w:rsidRDefault="001832DB" w:rsidP="001832DB">
      <w:pPr>
        <w:pStyle w:val="CUNumber3"/>
        <w:tabs>
          <w:tab w:val="num" w:pos="1440"/>
        </w:tabs>
        <w:ind w:left="1440" w:hanging="720"/>
        <w:jc w:val="both"/>
        <w:rPr>
          <w:rFonts w:ascii="Arial" w:hAnsi="Arial" w:cs="Arial"/>
          <w:sz w:val="18"/>
          <w:szCs w:val="18"/>
        </w:rPr>
      </w:pPr>
      <w:r>
        <w:rPr>
          <w:rFonts w:ascii="Arial" w:hAnsi="Arial" w:cs="Arial"/>
          <w:sz w:val="18"/>
          <w:szCs w:val="18"/>
        </w:rPr>
        <w:t>with respect to Qualifying Land that is not a Completed Home, does not include the cost of or incidental to construction of a house on the Qualifying Land;</w:t>
      </w:r>
    </w:p>
    <w:p w14:paraId="29CEF023" w14:textId="77777777" w:rsidR="001832DB" w:rsidRDefault="001832DB" w:rsidP="001832DB">
      <w:pPr>
        <w:pStyle w:val="CUNumber3"/>
        <w:tabs>
          <w:tab w:val="num" w:pos="1440"/>
        </w:tabs>
        <w:ind w:left="1440" w:hanging="720"/>
        <w:jc w:val="both"/>
        <w:rPr>
          <w:rFonts w:ascii="Arial" w:hAnsi="Arial" w:cs="Arial"/>
          <w:sz w:val="18"/>
          <w:szCs w:val="18"/>
        </w:rPr>
      </w:pPr>
      <w:r>
        <w:rPr>
          <w:rFonts w:ascii="Arial" w:hAnsi="Arial" w:cs="Arial"/>
          <w:sz w:val="18"/>
          <w:szCs w:val="18"/>
        </w:rPr>
        <w:t>with respect to a Completed Home:</w:t>
      </w:r>
    </w:p>
    <w:p w14:paraId="29CEF024" w14:textId="77777777" w:rsidR="001832DB" w:rsidRPr="00034C12" w:rsidRDefault="001832DB" w:rsidP="001832DB">
      <w:pPr>
        <w:pStyle w:val="CUNumber4"/>
        <w:tabs>
          <w:tab w:val="num" w:pos="1985"/>
        </w:tabs>
        <w:ind w:left="1985" w:hanging="709"/>
        <w:jc w:val="both"/>
        <w:rPr>
          <w:rFonts w:ascii="Arial" w:hAnsi="Arial" w:cs="Arial"/>
          <w:sz w:val="18"/>
          <w:szCs w:val="18"/>
        </w:rPr>
      </w:pPr>
      <w:r w:rsidRPr="00E06B4B">
        <w:rPr>
          <w:rFonts w:ascii="Arial" w:hAnsi="Arial" w:cs="Arial"/>
          <w:sz w:val="18"/>
          <w:szCs w:val="18"/>
        </w:rPr>
        <w:t xml:space="preserve">is based on </w:t>
      </w:r>
      <w:r w:rsidRPr="00034C12">
        <w:rPr>
          <w:rFonts w:ascii="Arial" w:hAnsi="Arial" w:cs="Arial"/>
          <w:sz w:val="18"/>
          <w:szCs w:val="18"/>
        </w:rPr>
        <w:t>certain specifications and inclusions for the</w:t>
      </w:r>
      <w:r>
        <w:rPr>
          <w:rFonts w:ascii="Arial" w:hAnsi="Arial" w:cs="Arial"/>
          <w:sz w:val="18"/>
          <w:szCs w:val="18"/>
        </w:rPr>
        <w:t xml:space="preserve"> Completed</w:t>
      </w:r>
      <w:r w:rsidRPr="00034C12">
        <w:rPr>
          <w:rFonts w:ascii="Arial" w:hAnsi="Arial" w:cs="Arial"/>
          <w:sz w:val="18"/>
          <w:szCs w:val="18"/>
        </w:rPr>
        <w:t xml:space="preserve"> </w:t>
      </w:r>
      <w:r>
        <w:rPr>
          <w:rFonts w:ascii="Arial" w:hAnsi="Arial" w:cs="Arial"/>
          <w:sz w:val="18"/>
          <w:szCs w:val="18"/>
        </w:rPr>
        <w:t>H</w:t>
      </w:r>
      <w:r w:rsidRPr="00034C12">
        <w:rPr>
          <w:rFonts w:ascii="Arial" w:hAnsi="Arial" w:cs="Arial"/>
          <w:sz w:val="18"/>
          <w:szCs w:val="18"/>
        </w:rPr>
        <w:t xml:space="preserve">ome, details of which can be obtained from </w:t>
      </w:r>
      <w:r>
        <w:rPr>
          <w:rFonts w:ascii="Arial" w:hAnsi="Arial" w:cs="Arial"/>
          <w:sz w:val="18"/>
          <w:szCs w:val="18"/>
        </w:rPr>
        <w:t>the</w:t>
      </w:r>
      <w:r w:rsidRPr="00034C12">
        <w:rPr>
          <w:rFonts w:ascii="Arial" w:hAnsi="Arial" w:cs="Arial"/>
          <w:sz w:val="18"/>
          <w:szCs w:val="18"/>
        </w:rPr>
        <w:t xml:space="preserve"> Stockland Sales &amp; Information Centre</w:t>
      </w:r>
      <w:r w:rsidRPr="00E06B4B">
        <w:rPr>
          <w:rFonts w:ascii="Arial" w:hAnsi="Arial" w:cs="Arial"/>
          <w:sz w:val="18"/>
          <w:szCs w:val="18"/>
        </w:rPr>
        <w:t xml:space="preserve"> </w:t>
      </w:r>
      <w:r>
        <w:rPr>
          <w:rFonts w:ascii="Arial" w:hAnsi="Arial" w:cs="Arial"/>
          <w:sz w:val="18"/>
          <w:szCs w:val="18"/>
        </w:rPr>
        <w:t>responsible for the relevant Completed Home</w:t>
      </w:r>
      <w:r w:rsidRPr="00034C12">
        <w:rPr>
          <w:rFonts w:ascii="Arial" w:hAnsi="Arial" w:cs="Arial"/>
          <w:sz w:val="18"/>
          <w:szCs w:val="18"/>
        </w:rPr>
        <w:t xml:space="preserve">; </w:t>
      </w:r>
      <w:r>
        <w:rPr>
          <w:rFonts w:ascii="Arial" w:hAnsi="Arial" w:cs="Arial"/>
          <w:sz w:val="18"/>
          <w:szCs w:val="18"/>
        </w:rPr>
        <w:t xml:space="preserve"> and</w:t>
      </w:r>
    </w:p>
    <w:p w14:paraId="29CEF025" w14:textId="77777777" w:rsidR="001832DB" w:rsidRPr="00034C12" w:rsidRDefault="001832DB" w:rsidP="001832DB">
      <w:pPr>
        <w:pStyle w:val="CUNumber4"/>
        <w:tabs>
          <w:tab w:val="num" w:pos="1985"/>
        </w:tabs>
        <w:ind w:left="1985" w:hanging="709"/>
        <w:jc w:val="both"/>
        <w:rPr>
          <w:rFonts w:ascii="Arial" w:hAnsi="Arial" w:cs="Arial"/>
          <w:sz w:val="18"/>
          <w:szCs w:val="18"/>
        </w:rPr>
      </w:pPr>
      <w:r w:rsidRPr="00034C12">
        <w:rPr>
          <w:rFonts w:ascii="Arial" w:hAnsi="Arial" w:cs="Arial"/>
          <w:sz w:val="18"/>
          <w:szCs w:val="18"/>
        </w:rPr>
        <w:t>unless otherwise advertised, may be subject to exclusions</w:t>
      </w:r>
      <w:r>
        <w:rPr>
          <w:rFonts w:ascii="Arial" w:hAnsi="Arial" w:cs="Arial"/>
          <w:sz w:val="18"/>
          <w:szCs w:val="18"/>
        </w:rPr>
        <w:t>,</w:t>
      </w:r>
      <w:r w:rsidRPr="00034C12">
        <w:rPr>
          <w:rFonts w:ascii="Arial" w:hAnsi="Arial" w:cs="Arial"/>
          <w:sz w:val="18"/>
          <w:szCs w:val="18"/>
        </w:rPr>
        <w:t xml:space="preserve"> including but not limited to landscaping and fencing. </w:t>
      </w:r>
      <w:r>
        <w:rPr>
          <w:rFonts w:ascii="Arial" w:hAnsi="Arial" w:cs="Arial"/>
          <w:sz w:val="18"/>
          <w:szCs w:val="18"/>
        </w:rPr>
        <w:t xml:space="preserve"> </w:t>
      </w:r>
      <w:r w:rsidRPr="00B9706A">
        <w:rPr>
          <w:rFonts w:ascii="Arial" w:hAnsi="Arial" w:cs="Arial"/>
          <w:sz w:val="18"/>
          <w:szCs w:val="18"/>
        </w:rPr>
        <w:t>The price of the</w:t>
      </w:r>
      <w:r>
        <w:rPr>
          <w:rFonts w:ascii="Arial" w:hAnsi="Arial" w:cs="Arial"/>
          <w:sz w:val="18"/>
          <w:szCs w:val="18"/>
        </w:rPr>
        <w:t xml:space="preserve"> Completed</w:t>
      </w:r>
      <w:r w:rsidRPr="00B9706A">
        <w:rPr>
          <w:rFonts w:ascii="Arial" w:hAnsi="Arial" w:cs="Arial"/>
          <w:sz w:val="18"/>
          <w:szCs w:val="18"/>
        </w:rPr>
        <w:t xml:space="preserve"> </w:t>
      </w:r>
      <w:r>
        <w:rPr>
          <w:rFonts w:ascii="Arial" w:hAnsi="Arial" w:cs="Arial"/>
          <w:sz w:val="18"/>
          <w:szCs w:val="18"/>
        </w:rPr>
        <w:t>Home</w:t>
      </w:r>
      <w:r w:rsidRPr="00B9706A">
        <w:rPr>
          <w:rFonts w:ascii="Arial" w:hAnsi="Arial" w:cs="Arial"/>
          <w:sz w:val="18"/>
          <w:szCs w:val="18"/>
        </w:rPr>
        <w:t xml:space="preserve"> may also vary in other circumstances as set out in the</w:t>
      </w:r>
      <w:r>
        <w:rPr>
          <w:rFonts w:ascii="Arial" w:hAnsi="Arial" w:cs="Arial"/>
          <w:sz w:val="18"/>
          <w:szCs w:val="18"/>
        </w:rPr>
        <w:t xml:space="preserve"> Land</w:t>
      </w:r>
      <w:r w:rsidRPr="00B9706A">
        <w:rPr>
          <w:rFonts w:ascii="Arial" w:hAnsi="Arial" w:cs="Arial"/>
          <w:sz w:val="18"/>
          <w:szCs w:val="18"/>
        </w:rPr>
        <w:t xml:space="preserve"> Contract.</w:t>
      </w:r>
      <w:r>
        <w:rPr>
          <w:rFonts w:ascii="Arial" w:hAnsi="Arial" w:cs="Arial"/>
          <w:sz w:val="18"/>
          <w:szCs w:val="18"/>
        </w:rPr>
        <w:t xml:space="preserve">  </w:t>
      </w:r>
      <w:r w:rsidR="00013296">
        <w:rPr>
          <w:rFonts w:ascii="Arial" w:hAnsi="Arial" w:cs="Arial"/>
          <w:sz w:val="18"/>
          <w:szCs w:val="18"/>
        </w:rPr>
        <w:t>Referred Customers</w:t>
      </w:r>
      <w:r w:rsidRPr="00034C12">
        <w:rPr>
          <w:rFonts w:ascii="Arial" w:hAnsi="Arial" w:cs="Arial"/>
          <w:sz w:val="18"/>
          <w:szCs w:val="18"/>
        </w:rPr>
        <w:t xml:space="preserve"> should make appropriate enquiries as to </w:t>
      </w:r>
      <w:r>
        <w:rPr>
          <w:rFonts w:ascii="Arial" w:hAnsi="Arial" w:cs="Arial"/>
          <w:sz w:val="18"/>
          <w:szCs w:val="18"/>
        </w:rPr>
        <w:t xml:space="preserve">the </w:t>
      </w:r>
      <w:r w:rsidRPr="00034C12">
        <w:rPr>
          <w:rFonts w:ascii="Arial" w:hAnsi="Arial" w:cs="Arial"/>
          <w:sz w:val="18"/>
          <w:szCs w:val="18"/>
        </w:rPr>
        <w:t>exclusions and variations with</w:t>
      </w:r>
      <w:r>
        <w:rPr>
          <w:rFonts w:ascii="Arial" w:hAnsi="Arial" w:cs="Arial"/>
          <w:sz w:val="18"/>
          <w:szCs w:val="18"/>
        </w:rPr>
        <w:t xml:space="preserve"> the</w:t>
      </w:r>
      <w:r w:rsidRPr="00034C12">
        <w:rPr>
          <w:rFonts w:ascii="Arial" w:hAnsi="Arial" w:cs="Arial"/>
          <w:sz w:val="18"/>
          <w:szCs w:val="18"/>
        </w:rPr>
        <w:t xml:space="preserve"> </w:t>
      </w:r>
      <w:r w:rsidRPr="00854715">
        <w:rPr>
          <w:rFonts w:ascii="Arial" w:hAnsi="Arial" w:cs="Arial"/>
          <w:sz w:val="18"/>
          <w:szCs w:val="18"/>
        </w:rPr>
        <w:t>Stockland Sales &amp; Information Centre</w:t>
      </w:r>
      <w:r w:rsidRPr="00E06B4B">
        <w:rPr>
          <w:rFonts w:ascii="Arial" w:hAnsi="Arial" w:cs="Arial"/>
          <w:sz w:val="18"/>
          <w:szCs w:val="18"/>
        </w:rPr>
        <w:t xml:space="preserve"> </w:t>
      </w:r>
      <w:r>
        <w:rPr>
          <w:rFonts w:ascii="Arial" w:hAnsi="Arial" w:cs="Arial"/>
          <w:sz w:val="18"/>
          <w:szCs w:val="18"/>
        </w:rPr>
        <w:t>responsible for the relevant Completed Home</w:t>
      </w:r>
      <w:r w:rsidRPr="00034C12">
        <w:rPr>
          <w:rFonts w:ascii="Arial" w:hAnsi="Arial" w:cs="Arial"/>
          <w:sz w:val="18"/>
          <w:szCs w:val="18"/>
        </w:rPr>
        <w:t xml:space="preserve"> prior to purchase</w:t>
      </w:r>
      <w:r w:rsidRPr="00E06B4B">
        <w:rPr>
          <w:rFonts w:ascii="Arial" w:hAnsi="Arial" w:cs="Arial"/>
          <w:sz w:val="18"/>
          <w:szCs w:val="18"/>
        </w:rPr>
        <w:t>;</w:t>
      </w:r>
    </w:p>
    <w:p w14:paraId="29CEF026" w14:textId="77777777" w:rsidR="001832DB" w:rsidRPr="00B9706A" w:rsidRDefault="001832DB" w:rsidP="001832DB">
      <w:pPr>
        <w:pStyle w:val="CUNumber3"/>
        <w:tabs>
          <w:tab w:val="num" w:pos="1440"/>
        </w:tabs>
        <w:ind w:left="1440" w:hanging="720"/>
        <w:jc w:val="both"/>
        <w:rPr>
          <w:rFonts w:ascii="Arial" w:hAnsi="Arial" w:cs="Arial"/>
          <w:sz w:val="18"/>
          <w:szCs w:val="18"/>
        </w:rPr>
      </w:pPr>
      <w:r w:rsidRPr="00B9706A">
        <w:rPr>
          <w:rFonts w:ascii="Arial" w:hAnsi="Arial" w:cs="Arial"/>
          <w:sz w:val="18"/>
          <w:szCs w:val="18"/>
        </w:rPr>
        <w:t>does not include stamp duty on the Land Contract or the Building Contract, registration fees (including registration fees in</w:t>
      </w:r>
      <w:r>
        <w:rPr>
          <w:rFonts w:ascii="Arial" w:hAnsi="Arial" w:cs="Arial"/>
          <w:sz w:val="18"/>
          <w:szCs w:val="18"/>
        </w:rPr>
        <w:t xml:space="preserve"> relation to the transfer of Qualifying</w:t>
      </w:r>
      <w:r w:rsidRPr="00B9706A">
        <w:rPr>
          <w:rFonts w:ascii="Arial" w:hAnsi="Arial" w:cs="Arial"/>
          <w:sz w:val="18"/>
          <w:szCs w:val="18"/>
        </w:rPr>
        <w:t xml:space="preserve"> </w:t>
      </w:r>
      <w:r>
        <w:rPr>
          <w:rFonts w:ascii="Arial" w:hAnsi="Arial" w:cs="Arial"/>
          <w:sz w:val="18"/>
          <w:szCs w:val="18"/>
        </w:rPr>
        <w:t>L</w:t>
      </w:r>
      <w:r w:rsidRPr="00B9706A">
        <w:rPr>
          <w:rFonts w:ascii="Arial" w:hAnsi="Arial" w:cs="Arial"/>
          <w:sz w:val="18"/>
          <w:szCs w:val="18"/>
        </w:rPr>
        <w:t xml:space="preserve">and), local government change in ownership fees and any other fees or charges (including legal fees or the costs of other services) incidental to the acquisition of </w:t>
      </w:r>
      <w:r>
        <w:rPr>
          <w:rFonts w:ascii="Arial" w:hAnsi="Arial" w:cs="Arial"/>
          <w:sz w:val="18"/>
          <w:szCs w:val="18"/>
        </w:rPr>
        <w:t>Qualifying L</w:t>
      </w:r>
      <w:r w:rsidRPr="00B9706A">
        <w:rPr>
          <w:rFonts w:ascii="Arial" w:hAnsi="Arial" w:cs="Arial"/>
          <w:sz w:val="18"/>
          <w:szCs w:val="18"/>
        </w:rPr>
        <w:t xml:space="preserve">and. </w:t>
      </w:r>
      <w:r w:rsidR="00013296">
        <w:rPr>
          <w:rFonts w:ascii="Arial" w:hAnsi="Arial" w:cs="Arial"/>
          <w:sz w:val="18"/>
          <w:szCs w:val="18"/>
        </w:rPr>
        <w:t>Referred Customers</w:t>
      </w:r>
      <w:r w:rsidRPr="00B9706A">
        <w:rPr>
          <w:rFonts w:ascii="Arial" w:hAnsi="Arial" w:cs="Arial"/>
          <w:sz w:val="18"/>
          <w:szCs w:val="18"/>
        </w:rPr>
        <w:t xml:space="preserve"> will need to pay these fees and charges separately;</w:t>
      </w:r>
    </w:p>
    <w:p w14:paraId="29CEF027" w14:textId="77777777" w:rsidR="001832DB" w:rsidRPr="00B9706A" w:rsidRDefault="001832DB" w:rsidP="001832DB">
      <w:pPr>
        <w:pStyle w:val="CUNumber3"/>
        <w:tabs>
          <w:tab w:val="num" w:pos="1440"/>
        </w:tabs>
        <w:ind w:left="1440" w:hanging="720"/>
        <w:jc w:val="both"/>
        <w:rPr>
          <w:rFonts w:ascii="Arial" w:hAnsi="Arial" w:cs="Arial"/>
          <w:sz w:val="18"/>
          <w:szCs w:val="18"/>
        </w:rPr>
      </w:pPr>
      <w:r w:rsidRPr="00B9706A">
        <w:rPr>
          <w:rFonts w:ascii="Arial" w:hAnsi="Arial" w:cs="Arial"/>
          <w:sz w:val="18"/>
          <w:szCs w:val="18"/>
        </w:rPr>
        <w:t>is subject to adjustments under the Land Contract including, but not limited to, council rates,</w:t>
      </w:r>
      <w:r>
        <w:rPr>
          <w:rFonts w:ascii="Arial" w:hAnsi="Arial" w:cs="Arial"/>
          <w:sz w:val="18"/>
          <w:szCs w:val="18"/>
        </w:rPr>
        <w:t xml:space="preserve"> water rates,</w:t>
      </w:r>
      <w:r w:rsidRPr="00B9706A">
        <w:rPr>
          <w:rFonts w:ascii="Arial" w:hAnsi="Arial" w:cs="Arial"/>
          <w:sz w:val="18"/>
          <w:szCs w:val="18"/>
        </w:rPr>
        <w:t xml:space="preserve"> land tax and other statutory charges; and</w:t>
      </w:r>
    </w:p>
    <w:p w14:paraId="29CEF028" w14:textId="77777777" w:rsidR="001832DB" w:rsidRPr="00B9706A" w:rsidRDefault="001832DB" w:rsidP="001832DB">
      <w:pPr>
        <w:pStyle w:val="CUNumber3"/>
        <w:tabs>
          <w:tab w:val="num" w:pos="1440"/>
        </w:tabs>
        <w:ind w:left="1440" w:hanging="720"/>
        <w:jc w:val="both"/>
        <w:rPr>
          <w:rFonts w:ascii="Arial" w:hAnsi="Arial" w:cs="Arial"/>
          <w:sz w:val="18"/>
          <w:szCs w:val="18"/>
        </w:rPr>
      </w:pPr>
      <w:r w:rsidRPr="00B9706A">
        <w:rPr>
          <w:rFonts w:ascii="Arial" w:hAnsi="Arial" w:cs="Arial"/>
          <w:sz w:val="18"/>
          <w:szCs w:val="18"/>
        </w:rPr>
        <w:t>is correct as at the time of publication, but may change as a result of</w:t>
      </w:r>
      <w:r>
        <w:rPr>
          <w:rFonts w:ascii="Arial" w:hAnsi="Arial" w:cs="Arial"/>
          <w:sz w:val="18"/>
          <w:szCs w:val="18"/>
        </w:rPr>
        <w:t>, but not limited to,</w:t>
      </w:r>
      <w:r w:rsidRPr="00B9706A">
        <w:rPr>
          <w:rFonts w:ascii="Arial" w:hAnsi="Arial" w:cs="Arial"/>
          <w:sz w:val="18"/>
          <w:szCs w:val="18"/>
        </w:rPr>
        <w:t xml:space="preserve"> variations in the inclusions or specifications </w:t>
      </w:r>
      <w:r>
        <w:rPr>
          <w:rFonts w:ascii="Arial" w:hAnsi="Arial" w:cs="Arial"/>
          <w:sz w:val="18"/>
          <w:szCs w:val="18"/>
        </w:rPr>
        <w:t>for</w:t>
      </w:r>
      <w:r w:rsidRPr="00B9706A">
        <w:rPr>
          <w:rFonts w:ascii="Arial" w:hAnsi="Arial" w:cs="Arial"/>
          <w:sz w:val="18"/>
          <w:szCs w:val="18"/>
        </w:rPr>
        <w:t xml:space="preserve"> the house</w:t>
      </w:r>
      <w:r>
        <w:rPr>
          <w:rFonts w:ascii="Arial" w:hAnsi="Arial" w:cs="Arial"/>
          <w:sz w:val="18"/>
          <w:szCs w:val="18"/>
        </w:rPr>
        <w:t xml:space="preserve"> or the Completed Home</w:t>
      </w:r>
      <w:r w:rsidRPr="00B9706A">
        <w:rPr>
          <w:rFonts w:ascii="Arial" w:hAnsi="Arial" w:cs="Arial"/>
          <w:sz w:val="18"/>
          <w:szCs w:val="18"/>
        </w:rPr>
        <w:t xml:space="preserve"> required by the </w:t>
      </w:r>
      <w:r w:rsidR="00013296">
        <w:rPr>
          <w:rFonts w:ascii="Arial" w:hAnsi="Arial" w:cs="Arial"/>
          <w:sz w:val="18"/>
          <w:szCs w:val="18"/>
        </w:rPr>
        <w:t>Referred Customer</w:t>
      </w:r>
      <w:r w:rsidRPr="00B9706A">
        <w:rPr>
          <w:rFonts w:ascii="Arial" w:hAnsi="Arial" w:cs="Arial"/>
          <w:sz w:val="18"/>
          <w:szCs w:val="18"/>
        </w:rPr>
        <w:t xml:space="preserve"> or due to any other circumstances that may affect the price as set out in the Building Contract</w:t>
      </w:r>
      <w:r>
        <w:rPr>
          <w:rFonts w:ascii="Arial" w:hAnsi="Arial" w:cs="Arial"/>
          <w:sz w:val="18"/>
          <w:szCs w:val="18"/>
        </w:rPr>
        <w:t xml:space="preserve"> or the Land Contract</w:t>
      </w:r>
      <w:r w:rsidRPr="00B9706A">
        <w:rPr>
          <w:rFonts w:ascii="Arial" w:hAnsi="Arial" w:cs="Arial"/>
          <w:sz w:val="18"/>
          <w:szCs w:val="18"/>
        </w:rPr>
        <w:t>, or changes in local, state or federal government laws or requirements applicable to the acquisition of</w:t>
      </w:r>
      <w:r>
        <w:rPr>
          <w:rFonts w:ascii="Arial" w:hAnsi="Arial" w:cs="Arial"/>
          <w:sz w:val="18"/>
          <w:szCs w:val="18"/>
        </w:rPr>
        <w:t xml:space="preserve"> Qualifying L</w:t>
      </w:r>
      <w:r w:rsidRPr="00B9706A">
        <w:rPr>
          <w:rFonts w:ascii="Arial" w:hAnsi="Arial" w:cs="Arial"/>
          <w:sz w:val="18"/>
          <w:szCs w:val="18"/>
        </w:rPr>
        <w:t xml:space="preserve">and or the </w:t>
      </w:r>
      <w:r>
        <w:rPr>
          <w:rFonts w:ascii="Arial" w:hAnsi="Arial" w:cs="Arial"/>
          <w:sz w:val="18"/>
          <w:szCs w:val="18"/>
        </w:rPr>
        <w:t xml:space="preserve">acquisition and/or </w:t>
      </w:r>
      <w:r w:rsidRPr="00B9706A">
        <w:rPr>
          <w:rFonts w:ascii="Arial" w:hAnsi="Arial" w:cs="Arial"/>
          <w:sz w:val="18"/>
          <w:szCs w:val="18"/>
        </w:rPr>
        <w:t>construction of a house</w:t>
      </w:r>
      <w:r>
        <w:rPr>
          <w:rFonts w:ascii="Arial" w:hAnsi="Arial" w:cs="Arial"/>
          <w:sz w:val="18"/>
          <w:szCs w:val="18"/>
        </w:rPr>
        <w:t xml:space="preserve"> on Qualifying Land</w:t>
      </w:r>
      <w:r w:rsidRPr="00B9706A">
        <w:rPr>
          <w:rFonts w:ascii="Arial" w:hAnsi="Arial" w:cs="Arial"/>
          <w:sz w:val="18"/>
          <w:szCs w:val="18"/>
        </w:rPr>
        <w:t xml:space="preserve">. </w:t>
      </w:r>
    </w:p>
    <w:p w14:paraId="29CEF029" w14:textId="77777777" w:rsidR="00C86A18" w:rsidRDefault="005874D8" w:rsidP="0039254B">
      <w:pPr>
        <w:pStyle w:val="CUNumber1"/>
        <w:numPr>
          <w:ilvl w:val="0"/>
          <w:numId w:val="0"/>
        </w:numPr>
        <w:jc w:val="both"/>
        <w:rPr>
          <w:rFonts w:ascii="Arial" w:hAnsi="Arial" w:cs="Arial"/>
          <w:sz w:val="18"/>
          <w:szCs w:val="18"/>
        </w:rPr>
      </w:pPr>
      <w:r>
        <w:rPr>
          <w:rFonts w:ascii="Arial Narrow" w:hAnsi="Arial Narrow"/>
          <w:b/>
          <w:sz w:val="20"/>
          <w:szCs w:val="20"/>
        </w:rPr>
        <w:t xml:space="preserve">PART </w:t>
      </w:r>
      <w:r w:rsidR="001832DB">
        <w:rPr>
          <w:rFonts w:ascii="Arial Narrow" w:hAnsi="Arial Narrow"/>
          <w:b/>
          <w:sz w:val="20"/>
          <w:szCs w:val="20"/>
        </w:rPr>
        <w:t>G</w:t>
      </w:r>
      <w:r w:rsidR="0039254B" w:rsidRPr="00C86A18">
        <w:rPr>
          <w:rFonts w:ascii="Arial Narrow" w:hAnsi="Arial Narrow"/>
          <w:b/>
          <w:sz w:val="20"/>
          <w:szCs w:val="20"/>
        </w:rPr>
        <w:t xml:space="preserve"> </w:t>
      </w:r>
      <w:r w:rsidR="0039254B">
        <w:rPr>
          <w:rFonts w:ascii="Arial Narrow" w:hAnsi="Arial Narrow"/>
          <w:b/>
          <w:sz w:val="20"/>
          <w:szCs w:val="20"/>
        </w:rPr>
        <w:t>–</w:t>
      </w:r>
      <w:r w:rsidR="0039254B" w:rsidRPr="00C86A18">
        <w:rPr>
          <w:rFonts w:ascii="Arial Narrow" w:hAnsi="Arial Narrow"/>
          <w:b/>
          <w:sz w:val="20"/>
          <w:szCs w:val="20"/>
        </w:rPr>
        <w:t xml:space="preserve"> </w:t>
      </w:r>
      <w:r w:rsidR="0039254B">
        <w:rPr>
          <w:rFonts w:ascii="Arial Narrow" w:hAnsi="Arial Narrow"/>
          <w:b/>
          <w:sz w:val="20"/>
          <w:szCs w:val="20"/>
        </w:rPr>
        <w:t>NO RELIANCE ON ADVERTISEMENTS</w:t>
      </w:r>
    </w:p>
    <w:p w14:paraId="29CEF02A" w14:textId="77777777" w:rsidR="0039254B" w:rsidRDefault="0039254B" w:rsidP="0039254B">
      <w:pPr>
        <w:pStyle w:val="CUNumber1"/>
        <w:tabs>
          <w:tab w:val="clear" w:pos="1054"/>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D</w:t>
      </w:r>
      <w:r w:rsidRPr="00B9706A">
        <w:rPr>
          <w:rFonts w:ascii="Arial" w:hAnsi="Arial" w:cs="Arial"/>
          <w:sz w:val="18"/>
          <w:szCs w:val="18"/>
          <w:lang w:eastAsia="en-AU"/>
        </w:rPr>
        <w:t>escription</w:t>
      </w:r>
      <w:r>
        <w:rPr>
          <w:rFonts w:ascii="Arial" w:hAnsi="Arial" w:cs="Arial"/>
          <w:sz w:val="18"/>
          <w:szCs w:val="18"/>
          <w:lang w:eastAsia="en-AU"/>
        </w:rPr>
        <w:t>s</w:t>
      </w:r>
      <w:r w:rsidRPr="00B9706A">
        <w:rPr>
          <w:rFonts w:ascii="Arial" w:hAnsi="Arial" w:cs="Arial"/>
          <w:sz w:val="18"/>
          <w:szCs w:val="18"/>
          <w:lang w:eastAsia="en-AU"/>
        </w:rPr>
        <w:t>, illustration</w:t>
      </w:r>
      <w:r>
        <w:rPr>
          <w:rFonts w:ascii="Arial" w:hAnsi="Arial" w:cs="Arial"/>
          <w:sz w:val="18"/>
          <w:szCs w:val="18"/>
          <w:lang w:eastAsia="en-AU"/>
        </w:rPr>
        <w:t>s</w:t>
      </w:r>
      <w:r w:rsidRPr="00B9706A">
        <w:rPr>
          <w:rFonts w:ascii="Arial" w:hAnsi="Arial" w:cs="Arial"/>
          <w:sz w:val="18"/>
          <w:szCs w:val="18"/>
          <w:lang w:eastAsia="en-AU"/>
        </w:rPr>
        <w:t>, photograph</w:t>
      </w:r>
      <w:r>
        <w:rPr>
          <w:rFonts w:ascii="Arial" w:hAnsi="Arial" w:cs="Arial"/>
          <w:sz w:val="18"/>
          <w:szCs w:val="18"/>
          <w:lang w:eastAsia="en-AU"/>
        </w:rPr>
        <w:t>s</w:t>
      </w:r>
      <w:r w:rsidRPr="00B9706A">
        <w:rPr>
          <w:rFonts w:ascii="Arial" w:hAnsi="Arial" w:cs="Arial"/>
          <w:sz w:val="18"/>
          <w:szCs w:val="18"/>
          <w:lang w:eastAsia="en-AU"/>
        </w:rPr>
        <w:t xml:space="preserve"> or statement</w:t>
      </w:r>
      <w:r>
        <w:rPr>
          <w:rFonts w:ascii="Arial" w:hAnsi="Arial" w:cs="Arial"/>
          <w:sz w:val="18"/>
          <w:szCs w:val="18"/>
          <w:lang w:eastAsia="en-AU"/>
        </w:rPr>
        <w:t>s</w:t>
      </w:r>
      <w:r w:rsidRPr="00B9706A">
        <w:rPr>
          <w:rFonts w:ascii="Arial" w:hAnsi="Arial" w:cs="Arial"/>
          <w:sz w:val="18"/>
          <w:szCs w:val="18"/>
          <w:lang w:eastAsia="en-AU"/>
        </w:rPr>
        <w:t xml:space="preserve"> in</w:t>
      </w:r>
      <w:r>
        <w:rPr>
          <w:rFonts w:ascii="Arial" w:hAnsi="Arial" w:cs="Arial"/>
          <w:sz w:val="18"/>
          <w:szCs w:val="18"/>
          <w:lang w:eastAsia="en-AU"/>
        </w:rPr>
        <w:t xml:space="preserve"> any marketing or promotional material relating to this Promotion</w:t>
      </w:r>
      <w:r w:rsidRPr="00B9706A">
        <w:rPr>
          <w:rFonts w:ascii="Arial" w:hAnsi="Arial" w:cs="Arial"/>
          <w:sz w:val="18"/>
          <w:szCs w:val="18"/>
          <w:lang w:eastAsia="en-AU"/>
        </w:rPr>
        <w:t xml:space="preserve"> </w:t>
      </w:r>
      <w:r>
        <w:rPr>
          <w:rFonts w:ascii="Arial" w:hAnsi="Arial" w:cs="Arial"/>
          <w:sz w:val="18"/>
          <w:szCs w:val="18"/>
          <w:lang w:eastAsia="en-AU"/>
        </w:rPr>
        <w:t>(</w:t>
      </w:r>
      <w:r w:rsidRPr="007E384D">
        <w:rPr>
          <w:rFonts w:ascii="Arial" w:hAnsi="Arial" w:cs="Arial"/>
          <w:b/>
          <w:sz w:val="18"/>
          <w:szCs w:val="18"/>
          <w:lang w:eastAsia="en-AU"/>
        </w:rPr>
        <w:t>Advertisement</w:t>
      </w:r>
      <w:r>
        <w:rPr>
          <w:rFonts w:ascii="Arial" w:hAnsi="Arial" w:cs="Arial"/>
          <w:sz w:val="18"/>
          <w:szCs w:val="18"/>
          <w:lang w:eastAsia="en-AU"/>
        </w:rPr>
        <w:t xml:space="preserve">) </w:t>
      </w:r>
      <w:r w:rsidRPr="00B9706A">
        <w:rPr>
          <w:rFonts w:ascii="Arial" w:hAnsi="Arial" w:cs="Arial"/>
          <w:sz w:val="18"/>
          <w:szCs w:val="18"/>
          <w:lang w:eastAsia="en-AU"/>
        </w:rPr>
        <w:t xml:space="preserve">are </w:t>
      </w:r>
      <w:r>
        <w:rPr>
          <w:rFonts w:ascii="Arial" w:hAnsi="Arial" w:cs="Arial"/>
          <w:sz w:val="18"/>
          <w:szCs w:val="18"/>
          <w:lang w:eastAsia="en-AU"/>
        </w:rPr>
        <w:t>indicative</w:t>
      </w:r>
      <w:r w:rsidRPr="00B9706A">
        <w:rPr>
          <w:rFonts w:ascii="Arial" w:hAnsi="Arial" w:cs="Arial"/>
          <w:sz w:val="18"/>
          <w:szCs w:val="18"/>
          <w:lang w:eastAsia="en-AU"/>
        </w:rPr>
        <w:t xml:space="preserve"> only and may </w:t>
      </w:r>
      <w:r>
        <w:rPr>
          <w:rFonts w:ascii="Arial" w:hAnsi="Arial" w:cs="Arial"/>
          <w:sz w:val="18"/>
          <w:szCs w:val="18"/>
          <w:lang w:eastAsia="en-AU"/>
        </w:rPr>
        <w:t>contain:</w:t>
      </w:r>
    </w:p>
    <w:p w14:paraId="29CEF02B" w14:textId="77777777" w:rsidR="0039254B" w:rsidRDefault="0039254B" w:rsidP="0039254B">
      <w:pPr>
        <w:pStyle w:val="CUNumber3"/>
        <w:tabs>
          <w:tab w:val="num" w:pos="1440"/>
        </w:tabs>
        <w:ind w:left="1440" w:hanging="720"/>
        <w:jc w:val="both"/>
        <w:rPr>
          <w:rFonts w:ascii="Arial" w:hAnsi="Arial" w:cs="Arial"/>
          <w:sz w:val="18"/>
          <w:szCs w:val="18"/>
          <w:lang w:eastAsia="en-AU"/>
        </w:rPr>
      </w:pPr>
      <w:r w:rsidRPr="00B9706A">
        <w:rPr>
          <w:rFonts w:ascii="Arial" w:hAnsi="Arial" w:cs="Arial"/>
          <w:sz w:val="18"/>
          <w:szCs w:val="18"/>
          <w:lang w:eastAsia="en-AU"/>
        </w:rPr>
        <w:t>inaccuracies</w:t>
      </w:r>
      <w:r>
        <w:rPr>
          <w:rFonts w:ascii="Arial" w:hAnsi="Arial" w:cs="Arial"/>
          <w:sz w:val="18"/>
          <w:szCs w:val="18"/>
          <w:lang w:eastAsia="en-AU"/>
        </w:rPr>
        <w:t>, errors or misdescriptions</w:t>
      </w:r>
      <w:r w:rsidRPr="00B9706A">
        <w:rPr>
          <w:rFonts w:ascii="Arial" w:hAnsi="Arial" w:cs="Arial"/>
          <w:sz w:val="18"/>
          <w:szCs w:val="18"/>
          <w:lang w:eastAsia="en-AU"/>
        </w:rPr>
        <w:t xml:space="preserve"> in respect of the </w:t>
      </w:r>
      <w:r>
        <w:rPr>
          <w:rFonts w:ascii="Arial" w:hAnsi="Arial" w:cs="Arial"/>
          <w:sz w:val="18"/>
          <w:szCs w:val="18"/>
          <w:lang w:eastAsia="en-AU"/>
        </w:rPr>
        <w:t xml:space="preserve">location, size, use, </w:t>
      </w:r>
      <w:r w:rsidRPr="00B9706A">
        <w:rPr>
          <w:rFonts w:ascii="Arial" w:hAnsi="Arial" w:cs="Arial"/>
          <w:sz w:val="18"/>
          <w:szCs w:val="18"/>
          <w:lang w:eastAsia="en-AU"/>
        </w:rPr>
        <w:t>description, identification and/or boundaries of Qualifying Land</w:t>
      </w:r>
      <w:r w:rsidRPr="006D550C">
        <w:rPr>
          <w:rFonts w:ascii="Arial" w:hAnsi="Arial" w:cs="Arial"/>
          <w:sz w:val="18"/>
          <w:szCs w:val="18"/>
          <w:lang w:eastAsia="en-AU"/>
        </w:rPr>
        <w:t xml:space="preserve"> or the current or future location or existence of any facilities, amenities, services or destinations</w:t>
      </w:r>
      <w:r>
        <w:rPr>
          <w:rFonts w:ascii="Arial" w:hAnsi="Arial" w:cs="Arial"/>
          <w:sz w:val="18"/>
          <w:szCs w:val="18"/>
          <w:lang w:eastAsia="en-AU"/>
        </w:rPr>
        <w:t>;  and</w:t>
      </w:r>
    </w:p>
    <w:p w14:paraId="29CEF02C" w14:textId="77777777" w:rsidR="0039254B" w:rsidRDefault="0039254B" w:rsidP="0039254B">
      <w:pPr>
        <w:pStyle w:val="CUNumber3"/>
        <w:tabs>
          <w:tab w:val="num" w:pos="1440"/>
        </w:tabs>
        <w:ind w:left="1440" w:hanging="720"/>
        <w:jc w:val="both"/>
        <w:rPr>
          <w:rFonts w:ascii="Arial" w:hAnsi="Arial" w:cs="Arial"/>
          <w:sz w:val="18"/>
          <w:szCs w:val="18"/>
          <w:lang w:eastAsia="en-AU"/>
        </w:rPr>
      </w:pPr>
      <w:r w:rsidRPr="00B9706A">
        <w:rPr>
          <w:rFonts w:ascii="Arial" w:hAnsi="Arial" w:cs="Arial"/>
          <w:sz w:val="18"/>
          <w:szCs w:val="18"/>
        </w:rPr>
        <w:t>items or inclusions which do not form part of a particular House &amp; Land Package</w:t>
      </w:r>
      <w:r>
        <w:rPr>
          <w:rFonts w:ascii="Arial" w:hAnsi="Arial" w:cs="Arial"/>
          <w:sz w:val="18"/>
          <w:szCs w:val="18"/>
          <w:lang w:eastAsia="en-AU"/>
        </w:rPr>
        <w:t>.</w:t>
      </w:r>
    </w:p>
    <w:p w14:paraId="29CEF02D" w14:textId="77777777" w:rsidR="0039254B" w:rsidRDefault="0039254B" w:rsidP="0039254B">
      <w:pPr>
        <w:pStyle w:val="CUNumber1"/>
        <w:tabs>
          <w:tab w:val="clear" w:pos="1054"/>
          <w:tab w:val="num" w:pos="964"/>
        </w:tabs>
        <w:ind w:left="709" w:hanging="709"/>
        <w:jc w:val="both"/>
        <w:outlineLvl w:val="9"/>
        <w:rPr>
          <w:rFonts w:ascii="Arial" w:hAnsi="Arial" w:cs="Arial"/>
          <w:sz w:val="18"/>
          <w:szCs w:val="18"/>
          <w:lang w:eastAsia="en-AU"/>
        </w:rPr>
      </w:pPr>
      <w:r w:rsidRPr="00B9706A">
        <w:rPr>
          <w:rFonts w:ascii="Arial" w:hAnsi="Arial" w:cs="Arial"/>
          <w:sz w:val="18"/>
          <w:szCs w:val="18"/>
          <w:lang w:eastAsia="en-AU"/>
        </w:rPr>
        <w:t xml:space="preserve">Stockland gives no warranty and makes no representation as to the accuracy or sufficiency of any description, illustration, photograph or statement contained in any </w:t>
      </w:r>
      <w:r>
        <w:rPr>
          <w:rFonts w:ascii="Arial" w:hAnsi="Arial" w:cs="Arial"/>
          <w:sz w:val="18"/>
          <w:szCs w:val="18"/>
          <w:lang w:eastAsia="en-AU"/>
        </w:rPr>
        <w:t>A</w:t>
      </w:r>
      <w:r w:rsidRPr="00B9706A">
        <w:rPr>
          <w:rFonts w:ascii="Arial" w:hAnsi="Arial" w:cs="Arial"/>
          <w:sz w:val="18"/>
          <w:szCs w:val="18"/>
          <w:lang w:eastAsia="en-AU"/>
        </w:rPr>
        <w:t xml:space="preserve">dvertisement and will not be liable for any loss or damage suffered or incurred by a </w:t>
      </w:r>
      <w:r w:rsidR="00013296">
        <w:rPr>
          <w:rFonts w:ascii="Arial" w:hAnsi="Arial" w:cs="Arial"/>
          <w:sz w:val="18"/>
          <w:szCs w:val="18"/>
        </w:rPr>
        <w:t>Referred Customer</w:t>
      </w:r>
      <w:r w:rsidRPr="00B9706A">
        <w:rPr>
          <w:rFonts w:ascii="Arial" w:hAnsi="Arial" w:cs="Arial"/>
          <w:sz w:val="18"/>
          <w:szCs w:val="18"/>
          <w:lang w:eastAsia="en-AU"/>
        </w:rPr>
        <w:t xml:space="preserve"> or any other person who relies upon any </w:t>
      </w:r>
      <w:r>
        <w:rPr>
          <w:rFonts w:ascii="Arial" w:hAnsi="Arial" w:cs="Arial"/>
          <w:sz w:val="18"/>
          <w:szCs w:val="18"/>
          <w:lang w:eastAsia="en-AU"/>
        </w:rPr>
        <w:t>A</w:t>
      </w:r>
      <w:r w:rsidRPr="00B9706A">
        <w:rPr>
          <w:rFonts w:ascii="Arial" w:hAnsi="Arial" w:cs="Arial"/>
          <w:sz w:val="18"/>
          <w:szCs w:val="18"/>
          <w:lang w:eastAsia="en-AU"/>
        </w:rPr>
        <w:t xml:space="preserve">dvertisement except for any liability which cannot be excluded by law. </w:t>
      </w:r>
      <w:r w:rsidR="00013296">
        <w:rPr>
          <w:rFonts w:ascii="Arial" w:hAnsi="Arial" w:cs="Arial"/>
          <w:sz w:val="18"/>
          <w:szCs w:val="18"/>
        </w:rPr>
        <w:t>Referred Customers</w:t>
      </w:r>
      <w:r w:rsidRPr="00B9706A">
        <w:rPr>
          <w:rFonts w:ascii="Arial" w:hAnsi="Arial" w:cs="Arial"/>
          <w:sz w:val="18"/>
          <w:szCs w:val="18"/>
          <w:lang w:eastAsia="en-AU"/>
        </w:rPr>
        <w:t xml:space="preserve"> should make</w:t>
      </w:r>
      <w:r>
        <w:rPr>
          <w:rFonts w:ascii="Arial" w:hAnsi="Arial" w:cs="Arial"/>
          <w:sz w:val="18"/>
          <w:szCs w:val="18"/>
          <w:lang w:eastAsia="en-AU"/>
        </w:rPr>
        <w:t xml:space="preserve"> and rely upon their own independent</w:t>
      </w:r>
      <w:r w:rsidRPr="00B9706A">
        <w:rPr>
          <w:rFonts w:ascii="Arial" w:hAnsi="Arial" w:cs="Arial"/>
          <w:sz w:val="18"/>
          <w:szCs w:val="18"/>
          <w:lang w:eastAsia="en-AU"/>
        </w:rPr>
        <w:t xml:space="preserve"> enquiries</w:t>
      </w:r>
      <w:r>
        <w:rPr>
          <w:rFonts w:ascii="Arial" w:hAnsi="Arial" w:cs="Arial"/>
          <w:sz w:val="18"/>
          <w:szCs w:val="18"/>
          <w:lang w:eastAsia="en-AU"/>
        </w:rPr>
        <w:t xml:space="preserve"> and investigations</w:t>
      </w:r>
      <w:r w:rsidRPr="00B9706A">
        <w:rPr>
          <w:rFonts w:ascii="Arial" w:hAnsi="Arial" w:cs="Arial"/>
          <w:sz w:val="18"/>
          <w:szCs w:val="18"/>
          <w:lang w:eastAsia="en-AU"/>
        </w:rPr>
        <w:t xml:space="preserve"> in respect of</w:t>
      </w:r>
      <w:r>
        <w:rPr>
          <w:rFonts w:ascii="Arial" w:hAnsi="Arial" w:cs="Arial"/>
          <w:sz w:val="18"/>
          <w:szCs w:val="18"/>
          <w:lang w:eastAsia="en-AU"/>
        </w:rPr>
        <w:t>:</w:t>
      </w:r>
    </w:p>
    <w:p w14:paraId="29CEF02E" w14:textId="77777777" w:rsidR="0039254B" w:rsidRDefault="0039254B" w:rsidP="0039254B">
      <w:pPr>
        <w:pStyle w:val="CUNumber3"/>
        <w:tabs>
          <w:tab w:val="num" w:pos="1440"/>
        </w:tabs>
        <w:ind w:left="1440" w:hanging="720"/>
        <w:jc w:val="both"/>
        <w:rPr>
          <w:rFonts w:ascii="Arial" w:hAnsi="Arial" w:cs="Arial"/>
          <w:sz w:val="18"/>
          <w:szCs w:val="18"/>
          <w:lang w:eastAsia="en-AU"/>
        </w:rPr>
      </w:pPr>
      <w:r w:rsidRPr="00F574BC">
        <w:rPr>
          <w:rFonts w:ascii="Arial" w:hAnsi="Arial" w:cs="Arial"/>
          <w:sz w:val="18"/>
          <w:szCs w:val="18"/>
          <w:lang w:eastAsia="en-AU"/>
        </w:rPr>
        <w:t xml:space="preserve">the </w:t>
      </w:r>
      <w:r w:rsidR="00F525C7">
        <w:rPr>
          <w:rFonts w:ascii="Arial" w:hAnsi="Arial" w:cs="Arial"/>
          <w:sz w:val="18"/>
          <w:szCs w:val="18"/>
          <w:lang w:eastAsia="en-AU"/>
        </w:rPr>
        <w:t xml:space="preserve">Relevant </w:t>
      </w:r>
      <w:r w:rsidRPr="00F574BC">
        <w:rPr>
          <w:rFonts w:ascii="Arial" w:hAnsi="Arial" w:cs="Arial"/>
          <w:sz w:val="18"/>
          <w:szCs w:val="18"/>
          <w:lang w:eastAsia="en-AU"/>
        </w:rPr>
        <w:t>Qualifying Land</w:t>
      </w:r>
      <w:r>
        <w:rPr>
          <w:rFonts w:ascii="Arial" w:hAnsi="Arial" w:cs="Arial"/>
          <w:sz w:val="18"/>
          <w:szCs w:val="18"/>
          <w:lang w:eastAsia="en-AU"/>
        </w:rPr>
        <w:t>, including with respect to the full description and specifications for the House</w:t>
      </w:r>
      <w:r w:rsidR="00BD3B4B">
        <w:rPr>
          <w:rFonts w:ascii="Arial" w:hAnsi="Arial" w:cs="Arial"/>
          <w:sz w:val="18"/>
          <w:szCs w:val="18"/>
          <w:lang w:eastAsia="en-AU"/>
        </w:rPr>
        <w:t xml:space="preserve"> &amp; Land Package (if applicable)</w:t>
      </w:r>
      <w:r>
        <w:rPr>
          <w:rFonts w:ascii="Arial" w:hAnsi="Arial" w:cs="Arial"/>
          <w:sz w:val="18"/>
          <w:szCs w:val="18"/>
          <w:lang w:eastAsia="en-AU"/>
        </w:rPr>
        <w:t>;</w:t>
      </w:r>
      <w:r w:rsidRPr="00F574BC">
        <w:rPr>
          <w:rFonts w:ascii="Arial" w:hAnsi="Arial" w:cs="Arial"/>
          <w:sz w:val="18"/>
          <w:szCs w:val="18"/>
          <w:lang w:eastAsia="en-AU"/>
        </w:rPr>
        <w:t xml:space="preserve"> and</w:t>
      </w:r>
    </w:p>
    <w:p w14:paraId="29CEF02F" w14:textId="77777777" w:rsidR="0039254B" w:rsidRPr="00F574BC" w:rsidRDefault="0039254B" w:rsidP="0039254B">
      <w:pPr>
        <w:pStyle w:val="CUNumber3"/>
        <w:tabs>
          <w:tab w:val="num" w:pos="1440"/>
        </w:tabs>
        <w:ind w:left="1440" w:hanging="720"/>
        <w:jc w:val="both"/>
        <w:rPr>
          <w:rFonts w:ascii="Arial" w:hAnsi="Arial" w:cs="Arial"/>
          <w:sz w:val="18"/>
          <w:szCs w:val="18"/>
          <w:lang w:eastAsia="en-AU"/>
        </w:rPr>
      </w:pPr>
      <w:r w:rsidRPr="00F574BC">
        <w:rPr>
          <w:rFonts w:ascii="Arial" w:hAnsi="Arial" w:cs="Arial"/>
          <w:sz w:val="18"/>
          <w:szCs w:val="18"/>
          <w:lang w:eastAsia="en-AU"/>
        </w:rPr>
        <w:t>any facilities, amenities, services or destinations.</w:t>
      </w:r>
    </w:p>
    <w:p w14:paraId="29CEF030" w14:textId="77777777" w:rsidR="0039254B" w:rsidRPr="001832DB" w:rsidRDefault="005874D8" w:rsidP="0039254B">
      <w:pPr>
        <w:pStyle w:val="CUNumber1"/>
        <w:numPr>
          <w:ilvl w:val="0"/>
          <w:numId w:val="0"/>
        </w:numPr>
        <w:jc w:val="both"/>
        <w:rPr>
          <w:rFonts w:ascii="Arial Narrow" w:hAnsi="Arial Narrow"/>
          <w:b/>
          <w:sz w:val="20"/>
          <w:szCs w:val="20"/>
        </w:rPr>
      </w:pPr>
      <w:r w:rsidRPr="001832DB">
        <w:rPr>
          <w:rFonts w:ascii="Arial Narrow" w:hAnsi="Arial Narrow"/>
          <w:b/>
          <w:sz w:val="20"/>
          <w:szCs w:val="20"/>
        </w:rPr>
        <w:t xml:space="preserve">PART </w:t>
      </w:r>
      <w:r w:rsidR="001832DB">
        <w:rPr>
          <w:rFonts w:ascii="Arial Narrow" w:hAnsi="Arial Narrow"/>
          <w:b/>
          <w:sz w:val="20"/>
          <w:szCs w:val="20"/>
        </w:rPr>
        <w:t>H</w:t>
      </w:r>
      <w:r w:rsidR="0039254B" w:rsidRPr="001832DB">
        <w:rPr>
          <w:rFonts w:ascii="Arial Narrow" w:hAnsi="Arial Narrow"/>
          <w:b/>
          <w:sz w:val="20"/>
          <w:szCs w:val="20"/>
        </w:rPr>
        <w:t xml:space="preserve"> – ENCUMBRANCES</w:t>
      </w:r>
    </w:p>
    <w:p w14:paraId="29CEF031" w14:textId="77777777" w:rsidR="0039254B" w:rsidRDefault="00013296" w:rsidP="0039254B">
      <w:pPr>
        <w:pStyle w:val="CUNumber1"/>
        <w:tabs>
          <w:tab w:val="clear" w:pos="1054"/>
          <w:tab w:val="num" w:pos="964"/>
        </w:tabs>
        <w:ind w:left="709" w:hanging="709"/>
        <w:jc w:val="both"/>
        <w:outlineLvl w:val="9"/>
        <w:rPr>
          <w:rFonts w:ascii="Arial" w:hAnsi="Arial" w:cs="Arial"/>
          <w:sz w:val="18"/>
          <w:szCs w:val="18"/>
          <w:lang w:eastAsia="en-AU"/>
        </w:rPr>
      </w:pPr>
      <w:r>
        <w:rPr>
          <w:rFonts w:ascii="Arial" w:hAnsi="Arial" w:cs="Arial"/>
          <w:sz w:val="18"/>
          <w:szCs w:val="18"/>
        </w:rPr>
        <w:t>Referred Customers</w:t>
      </w:r>
      <w:r w:rsidR="0039254B" w:rsidRPr="00B9706A">
        <w:rPr>
          <w:rFonts w:ascii="Arial" w:hAnsi="Arial" w:cs="Arial"/>
          <w:sz w:val="18"/>
          <w:szCs w:val="18"/>
          <w:lang w:eastAsia="en-AU"/>
        </w:rPr>
        <w:t xml:space="preserve"> must ensure that the house to b</w:t>
      </w:r>
      <w:r w:rsidR="0039254B">
        <w:rPr>
          <w:rFonts w:ascii="Arial" w:hAnsi="Arial" w:cs="Arial"/>
          <w:sz w:val="18"/>
          <w:szCs w:val="18"/>
          <w:lang w:eastAsia="en-AU"/>
        </w:rPr>
        <w:t xml:space="preserve">e constructed on the </w:t>
      </w:r>
      <w:r w:rsidR="00F525C7">
        <w:rPr>
          <w:rFonts w:ascii="Arial" w:hAnsi="Arial" w:cs="Arial"/>
          <w:sz w:val="18"/>
          <w:szCs w:val="18"/>
          <w:lang w:eastAsia="en-AU"/>
        </w:rPr>
        <w:t xml:space="preserve">Relevant </w:t>
      </w:r>
      <w:r w:rsidR="0039254B" w:rsidRPr="00B9706A">
        <w:rPr>
          <w:rFonts w:ascii="Arial" w:hAnsi="Arial" w:cs="Arial"/>
          <w:sz w:val="18"/>
          <w:szCs w:val="18"/>
          <w:lang w:eastAsia="en-AU"/>
        </w:rPr>
        <w:t>Qualifying Land</w:t>
      </w:r>
      <w:r w:rsidR="0039254B">
        <w:rPr>
          <w:rFonts w:ascii="Arial" w:hAnsi="Arial" w:cs="Arial"/>
          <w:sz w:val="18"/>
          <w:szCs w:val="18"/>
          <w:lang w:eastAsia="en-AU"/>
        </w:rPr>
        <w:t>, including as part of a House &amp; Land Package,</w:t>
      </w:r>
      <w:r w:rsidR="0039254B" w:rsidRPr="00B9706A">
        <w:rPr>
          <w:rFonts w:ascii="Arial" w:hAnsi="Arial" w:cs="Arial"/>
          <w:sz w:val="18"/>
          <w:szCs w:val="18"/>
          <w:lang w:eastAsia="en-AU"/>
        </w:rPr>
        <w:t xml:space="preserve"> complies with all </w:t>
      </w:r>
      <w:r w:rsidR="0039254B">
        <w:rPr>
          <w:rFonts w:ascii="Arial" w:hAnsi="Arial" w:cs="Arial"/>
          <w:sz w:val="18"/>
          <w:szCs w:val="18"/>
          <w:lang w:eastAsia="en-AU"/>
        </w:rPr>
        <w:t xml:space="preserve">easements, restrictions, </w:t>
      </w:r>
      <w:r w:rsidR="0039254B" w:rsidRPr="00B9706A">
        <w:rPr>
          <w:rFonts w:ascii="Arial" w:hAnsi="Arial" w:cs="Arial"/>
          <w:sz w:val="18"/>
          <w:szCs w:val="18"/>
          <w:lang w:eastAsia="en-AU"/>
        </w:rPr>
        <w:t>covenants</w:t>
      </w:r>
      <w:r w:rsidR="0039254B">
        <w:rPr>
          <w:rFonts w:ascii="Arial" w:hAnsi="Arial" w:cs="Arial"/>
          <w:sz w:val="18"/>
          <w:szCs w:val="18"/>
          <w:lang w:eastAsia="en-AU"/>
        </w:rPr>
        <w:t>, encumbrances</w:t>
      </w:r>
      <w:r w:rsidR="0039254B" w:rsidRPr="00B9706A">
        <w:rPr>
          <w:rFonts w:ascii="Arial" w:hAnsi="Arial" w:cs="Arial"/>
          <w:sz w:val="18"/>
          <w:szCs w:val="18"/>
          <w:lang w:eastAsia="en-AU"/>
        </w:rPr>
        <w:t xml:space="preserve"> and design requirements applying to </w:t>
      </w:r>
      <w:r w:rsidR="0039254B">
        <w:rPr>
          <w:rFonts w:ascii="Arial" w:hAnsi="Arial" w:cs="Arial"/>
          <w:sz w:val="18"/>
          <w:szCs w:val="18"/>
          <w:lang w:eastAsia="en-AU"/>
        </w:rPr>
        <w:t>the</w:t>
      </w:r>
      <w:r w:rsidR="0039254B" w:rsidRPr="00B9706A">
        <w:rPr>
          <w:rFonts w:ascii="Arial" w:hAnsi="Arial" w:cs="Arial"/>
          <w:sz w:val="18"/>
          <w:szCs w:val="18"/>
          <w:lang w:eastAsia="en-AU"/>
        </w:rPr>
        <w:t xml:space="preserve"> </w:t>
      </w:r>
      <w:r w:rsidR="00F525C7">
        <w:rPr>
          <w:rFonts w:ascii="Arial" w:hAnsi="Arial" w:cs="Arial"/>
          <w:sz w:val="18"/>
          <w:szCs w:val="18"/>
          <w:lang w:eastAsia="en-AU"/>
        </w:rPr>
        <w:t xml:space="preserve">Relevant </w:t>
      </w:r>
      <w:r w:rsidR="0039254B">
        <w:rPr>
          <w:rFonts w:ascii="Arial" w:hAnsi="Arial" w:cs="Arial"/>
          <w:sz w:val="18"/>
          <w:szCs w:val="18"/>
          <w:lang w:eastAsia="en-AU"/>
        </w:rPr>
        <w:t>Qualifying L</w:t>
      </w:r>
      <w:r w:rsidR="0039254B" w:rsidRPr="00B9706A">
        <w:rPr>
          <w:rFonts w:ascii="Arial" w:hAnsi="Arial" w:cs="Arial"/>
          <w:sz w:val="18"/>
          <w:szCs w:val="18"/>
          <w:lang w:eastAsia="en-AU"/>
        </w:rPr>
        <w:t>and</w:t>
      </w:r>
      <w:r w:rsidR="0039254B">
        <w:rPr>
          <w:rFonts w:ascii="Arial" w:hAnsi="Arial" w:cs="Arial"/>
          <w:sz w:val="18"/>
          <w:szCs w:val="18"/>
          <w:lang w:eastAsia="en-AU"/>
        </w:rPr>
        <w:t xml:space="preserve"> (</w:t>
      </w:r>
      <w:r w:rsidR="0039254B">
        <w:rPr>
          <w:rFonts w:ascii="Arial" w:hAnsi="Arial" w:cs="Arial"/>
          <w:b/>
          <w:sz w:val="18"/>
          <w:szCs w:val="18"/>
          <w:lang w:eastAsia="en-AU"/>
        </w:rPr>
        <w:t>Encumbrances</w:t>
      </w:r>
      <w:r w:rsidR="0039254B">
        <w:rPr>
          <w:rFonts w:ascii="Arial" w:hAnsi="Arial" w:cs="Arial"/>
          <w:sz w:val="18"/>
          <w:szCs w:val="18"/>
          <w:lang w:eastAsia="en-AU"/>
        </w:rPr>
        <w:t>)</w:t>
      </w:r>
      <w:r w:rsidR="0039254B" w:rsidRPr="00B9706A">
        <w:rPr>
          <w:rFonts w:ascii="Arial" w:hAnsi="Arial" w:cs="Arial"/>
          <w:sz w:val="18"/>
          <w:szCs w:val="18"/>
          <w:lang w:eastAsia="en-AU"/>
        </w:rPr>
        <w:t xml:space="preserve">. </w:t>
      </w:r>
      <w:r>
        <w:rPr>
          <w:rFonts w:ascii="Arial" w:hAnsi="Arial" w:cs="Arial"/>
          <w:sz w:val="18"/>
          <w:szCs w:val="18"/>
        </w:rPr>
        <w:t>Referred Customers</w:t>
      </w:r>
      <w:r w:rsidR="0039254B" w:rsidRPr="00B9706A">
        <w:rPr>
          <w:rFonts w:ascii="Arial" w:hAnsi="Arial" w:cs="Arial"/>
          <w:sz w:val="18"/>
          <w:szCs w:val="18"/>
          <w:lang w:eastAsia="en-AU"/>
        </w:rPr>
        <w:t xml:space="preserve"> are responsible for satisfying themselves as to the compatibility of the house</w:t>
      </w:r>
      <w:r w:rsidR="0039254B">
        <w:rPr>
          <w:rFonts w:ascii="Arial" w:hAnsi="Arial" w:cs="Arial"/>
          <w:sz w:val="18"/>
          <w:szCs w:val="18"/>
          <w:lang w:eastAsia="en-AU"/>
        </w:rPr>
        <w:t xml:space="preserve"> to be constructed on the </w:t>
      </w:r>
      <w:r w:rsidR="00F525C7">
        <w:rPr>
          <w:rFonts w:ascii="Arial" w:hAnsi="Arial" w:cs="Arial"/>
          <w:sz w:val="18"/>
          <w:szCs w:val="18"/>
          <w:lang w:eastAsia="en-AU"/>
        </w:rPr>
        <w:t xml:space="preserve">Relevant </w:t>
      </w:r>
      <w:r w:rsidR="0039254B">
        <w:rPr>
          <w:rFonts w:ascii="Arial" w:hAnsi="Arial" w:cs="Arial"/>
          <w:sz w:val="18"/>
          <w:szCs w:val="18"/>
          <w:lang w:eastAsia="en-AU"/>
        </w:rPr>
        <w:t xml:space="preserve">Qualifying Land </w:t>
      </w:r>
      <w:r w:rsidR="0039254B" w:rsidRPr="00B9706A">
        <w:rPr>
          <w:rFonts w:ascii="Arial" w:hAnsi="Arial" w:cs="Arial"/>
          <w:sz w:val="18"/>
          <w:szCs w:val="18"/>
          <w:lang w:eastAsia="en-AU"/>
        </w:rPr>
        <w:t xml:space="preserve">with all </w:t>
      </w:r>
      <w:r w:rsidR="0039254B">
        <w:rPr>
          <w:rFonts w:ascii="Arial" w:hAnsi="Arial" w:cs="Arial"/>
          <w:sz w:val="18"/>
          <w:szCs w:val="18"/>
          <w:lang w:eastAsia="en-AU"/>
        </w:rPr>
        <w:t>Encumbrances</w:t>
      </w:r>
      <w:r w:rsidR="0039254B" w:rsidRPr="00B9706A">
        <w:rPr>
          <w:rFonts w:ascii="Arial" w:hAnsi="Arial" w:cs="Arial"/>
          <w:sz w:val="18"/>
          <w:szCs w:val="18"/>
          <w:lang w:eastAsia="en-AU"/>
        </w:rPr>
        <w:t xml:space="preserve">. </w:t>
      </w:r>
    </w:p>
    <w:bookmarkEnd w:id="18"/>
    <w:bookmarkEnd w:id="19"/>
    <w:bookmarkEnd w:id="20"/>
    <w:p w14:paraId="29CEF032" w14:textId="77777777" w:rsidR="00197D1D" w:rsidRPr="00923870" w:rsidRDefault="00DF4A52" w:rsidP="00197D1D">
      <w:pPr>
        <w:pStyle w:val="CUNumber1"/>
        <w:numPr>
          <w:ilvl w:val="0"/>
          <w:numId w:val="0"/>
        </w:numPr>
        <w:jc w:val="both"/>
        <w:rPr>
          <w:rFonts w:ascii="Arial" w:hAnsi="Arial" w:cs="Arial"/>
          <w:sz w:val="18"/>
          <w:szCs w:val="18"/>
        </w:rPr>
      </w:pPr>
      <w:r w:rsidRPr="00923870">
        <w:rPr>
          <w:rFonts w:ascii="Arial Narrow" w:hAnsi="Arial Narrow" w:cs="Arial"/>
          <w:b/>
          <w:sz w:val="20"/>
          <w:szCs w:val="20"/>
        </w:rPr>
        <w:t xml:space="preserve">PART </w:t>
      </w:r>
      <w:r w:rsidR="001832DB">
        <w:rPr>
          <w:rFonts w:ascii="Arial Narrow" w:hAnsi="Arial Narrow" w:cs="Arial"/>
          <w:b/>
          <w:sz w:val="20"/>
          <w:szCs w:val="20"/>
        </w:rPr>
        <w:t>I</w:t>
      </w:r>
      <w:r w:rsidR="00197D1D" w:rsidRPr="00923870">
        <w:rPr>
          <w:rFonts w:ascii="Arial Narrow" w:hAnsi="Arial Narrow" w:cs="Arial"/>
          <w:b/>
          <w:sz w:val="20"/>
          <w:szCs w:val="20"/>
        </w:rPr>
        <w:t xml:space="preserve"> –</w:t>
      </w:r>
      <w:r w:rsidR="00240087" w:rsidRPr="00923870">
        <w:rPr>
          <w:rFonts w:ascii="Arial Narrow" w:hAnsi="Arial Narrow" w:cs="Arial"/>
          <w:b/>
          <w:sz w:val="20"/>
          <w:szCs w:val="20"/>
        </w:rPr>
        <w:t xml:space="preserve"> </w:t>
      </w:r>
      <w:r w:rsidR="00970C7F">
        <w:rPr>
          <w:rFonts w:ascii="Arial Narrow" w:hAnsi="Arial Narrow" w:cs="Arial"/>
          <w:b/>
          <w:sz w:val="20"/>
          <w:szCs w:val="20"/>
        </w:rPr>
        <w:t>REFERRAL</w:t>
      </w:r>
    </w:p>
    <w:p w14:paraId="29CEF033" w14:textId="77777777" w:rsidR="00970C7F" w:rsidRPr="00EE3D5F" w:rsidRDefault="00970C7F" w:rsidP="00970C7F">
      <w:pPr>
        <w:pStyle w:val="CUNumber1"/>
        <w:tabs>
          <w:tab w:val="num" w:pos="964"/>
        </w:tabs>
        <w:ind w:left="709" w:hanging="709"/>
        <w:jc w:val="both"/>
        <w:outlineLvl w:val="9"/>
        <w:rPr>
          <w:rFonts w:ascii="Arial" w:hAnsi="Arial" w:cs="Arial"/>
          <w:sz w:val="18"/>
          <w:szCs w:val="18"/>
          <w:lang w:eastAsia="en-AU"/>
        </w:rPr>
      </w:pPr>
      <w:bookmarkStart w:id="36" w:name="_Ref435449753"/>
      <w:bookmarkStart w:id="37" w:name="_Ref448840689"/>
      <w:r w:rsidRPr="006474C6">
        <w:rPr>
          <w:rFonts w:ascii="Arial" w:hAnsi="Arial" w:cs="Arial"/>
          <w:sz w:val="18"/>
          <w:szCs w:val="18"/>
          <w:lang w:eastAsia="en-AU"/>
        </w:rPr>
        <w:t xml:space="preserve">To be eligible, the Referring Customer and the Referred Customer </w:t>
      </w:r>
      <w:r w:rsidRPr="00EE3D5F">
        <w:rPr>
          <w:rFonts w:ascii="Arial" w:hAnsi="Arial" w:cs="Arial"/>
          <w:sz w:val="18"/>
          <w:szCs w:val="18"/>
          <w:lang w:eastAsia="en-AU"/>
        </w:rPr>
        <w:t>must correctly complete and sign the referral form for the Promotion during the Promotion Period (</w:t>
      </w:r>
      <w:r w:rsidRPr="00EE3D5F">
        <w:rPr>
          <w:rFonts w:ascii="Arial" w:hAnsi="Arial" w:cs="Arial"/>
          <w:b/>
          <w:sz w:val="18"/>
          <w:szCs w:val="18"/>
          <w:lang w:eastAsia="en-AU"/>
        </w:rPr>
        <w:t>Referral Form</w:t>
      </w:r>
      <w:r w:rsidRPr="00EE3D5F">
        <w:rPr>
          <w:rFonts w:ascii="Arial" w:hAnsi="Arial" w:cs="Arial"/>
          <w:sz w:val="18"/>
          <w:szCs w:val="18"/>
          <w:lang w:eastAsia="en-AU"/>
        </w:rPr>
        <w:t>).</w:t>
      </w:r>
      <w:bookmarkEnd w:id="36"/>
      <w:r w:rsidRPr="00EE3D5F">
        <w:rPr>
          <w:rFonts w:ascii="Arial" w:hAnsi="Arial" w:cs="Arial"/>
          <w:sz w:val="18"/>
          <w:szCs w:val="18"/>
          <w:lang w:eastAsia="en-AU"/>
        </w:rPr>
        <w:t xml:space="preserve"> Referral Forms can be collected from the Sales &amp; Information Centre.</w:t>
      </w:r>
      <w:bookmarkEnd w:id="37"/>
    </w:p>
    <w:p w14:paraId="29CEF034" w14:textId="77777777" w:rsidR="00970C7F" w:rsidRPr="00EE3D5F" w:rsidRDefault="00970C7F" w:rsidP="00970C7F">
      <w:pPr>
        <w:pStyle w:val="CUNumber1"/>
        <w:tabs>
          <w:tab w:val="num" w:pos="964"/>
        </w:tabs>
        <w:ind w:left="709" w:hanging="709"/>
        <w:jc w:val="both"/>
        <w:outlineLvl w:val="9"/>
        <w:rPr>
          <w:rFonts w:ascii="Arial" w:hAnsi="Arial" w:cs="Arial"/>
          <w:sz w:val="18"/>
          <w:szCs w:val="18"/>
          <w:lang w:eastAsia="en-AU"/>
        </w:rPr>
      </w:pPr>
      <w:r w:rsidRPr="00EE3D5F">
        <w:rPr>
          <w:rFonts w:ascii="Arial" w:hAnsi="Arial" w:cs="Arial"/>
          <w:sz w:val="18"/>
          <w:szCs w:val="18"/>
          <w:lang w:eastAsia="en-AU"/>
        </w:rPr>
        <w:t>The Referred Customer must return the Referral Form by delivering it in person to a Stockland employee at the Sales &amp; Information Centre.</w:t>
      </w:r>
    </w:p>
    <w:p w14:paraId="29CEF035" w14:textId="77777777" w:rsidR="00970C7F" w:rsidRDefault="00970C7F" w:rsidP="00970C7F">
      <w:pPr>
        <w:pStyle w:val="CUNumber1"/>
        <w:tabs>
          <w:tab w:val="num" w:pos="964"/>
        </w:tabs>
        <w:ind w:left="709" w:hanging="709"/>
        <w:jc w:val="both"/>
        <w:outlineLvl w:val="9"/>
        <w:rPr>
          <w:rFonts w:ascii="Arial" w:hAnsi="Arial" w:cs="Arial"/>
          <w:sz w:val="18"/>
          <w:szCs w:val="18"/>
          <w:lang w:eastAsia="en-AU"/>
        </w:rPr>
      </w:pPr>
      <w:r w:rsidRPr="002D41C5">
        <w:rPr>
          <w:rFonts w:ascii="Arial" w:hAnsi="Arial" w:cs="Arial"/>
          <w:sz w:val="18"/>
          <w:szCs w:val="18"/>
          <w:lang w:eastAsia="en-AU"/>
        </w:rPr>
        <w:t xml:space="preserve">By returning the </w:t>
      </w:r>
      <w:r>
        <w:rPr>
          <w:rFonts w:ascii="Arial" w:hAnsi="Arial" w:cs="Arial"/>
          <w:sz w:val="18"/>
          <w:szCs w:val="18"/>
          <w:lang w:eastAsia="en-AU"/>
        </w:rPr>
        <w:t>R</w:t>
      </w:r>
      <w:r w:rsidRPr="002D41C5">
        <w:rPr>
          <w:rFonts w:ascii="Arial" w:hAnsi="Arial" w:cs="Arial"/>
          <w:sz w:val="18"/>
          <w:szCs w:val="18"/>
          <w:lang w:eastAsia="en-AU"/>
        </w:rPr>
        <w:t xml:space="preserve">eferral </w:t>
      </w:r>
      <w:r>
        <w:rPr>
          <w:rFonts w:ascii="Arial" w:hAnsi="Arial" w:cs="Arial"/>
          <w:sz w:val="18"/>
          <w:szCs w:val="18"/>
          <w:lang w:eastAsia="en-AU"/>
        </w:rPr>
        <w:t>F</w:t>
      </w:r>
      <w:r w:rsidRPr="002D41C5">
        <w:rPr>
          <w:rFonts w:ascii="Arial" w:hAnsi="Arial" w:cs="Arial"/>
          <w:sz w:val="18"/>
          <w:szCs w:val="18"/>
          <w:lang w:eastAsia="en-AU"/>
        </w:rPr>
        <w:t xml:space="preserve">orm to Stockland, the Referring Customer and the Referred Customer consent to </w:t>
      </w:r>
      <w:r w:rsidRPr="006474C6">
        <w:rPr>
          <w:rFonts w:ascii="Arial" w:hAnsi="Arial" w:cs="Arial"/>
          <w:sz w:val="18"/>
          <w:szCs w:val="18"/>
          <w:lang w:eastAsia="en-AU"/>
        </w:rPr>
        <w:t>their contact details being released to Stockland</w:t>
      </w:r>
      <w:r>
        <w:rPr>
          <w:rFonts w:ascii="Arial" w:hAnsi="Arial" w:cs="Arial"/>
          <w:sz w:val="18"/>
          <w:szCs w:val="18"/>
          <w:lang w:eastAsia="en-AU"/>
        </w:rPr>
        <w:t xml:space="preserve"> and </w:t>
      </w:r>
      <w:r w:rsidRPr="006474C6">
        <w:rPr>
          <w:rFonts w:ascii="Arial" w:hAnsi="Arial" w:cs="Arial"/>
          <w:sz w:val="18"/>
          <w:szCs w:val="18"/>
          <w:lang w:eastAsia="en-AU"/>
        </w:rPr>
        <w:t>for Stockland to contact the</w:t>
      </w:r>
      <w:r w:rsidRPr="002D41C5">
        <w:rPr>
          <w:rFonts w:ascii="Arial" w:hAnsi="Arial" w:cs="Arial"/>
          <w:sz w:val="18"/>
          <w:szCs w:val="18"/>
          <w:lang w:eastAsia="en-AU"/>
        </w:rPr>
        <w:t>m</w:t>
      </w:r>
      <w:r w:rsidRPr="006474C6">
        <w:rPr>
          <w:rFonts w:ascii="Arial" w:hAnsi="Arial" w:cs="Arial"/>
          <w:sz w:val="18"/>
          <w:szCs w:val="18"/>
          <w:lang w:eastAsia="en-AU"/>
        </w:rPr>
        <w:t xml:space="preserve"> by email, post and/or telephone with information relevant to Stockland residential communities</w:t>
      </w:r>
      <w:r>
        <w:rPr>
          <w:rFonts w:ascii="Arial" w:hAnsi="Arial" w:cs="Arial"/>
          <w:sz w:val="18"/>
          <w:szCs w:val="18"/>
          <w:lang w:eastAsia="en-AU"/>
        </w:rPr>
        <w:t xml:space="preserve"> and t</w:t>
      </w:r>
      <w:r w:rsidRPr="00B27251">
        <w:rPr>
          <w:rFonts w:ascii="Arial" w:hAnsi="Arial" w:cs="Arial"/>
          <w:color w:val="000000" w:themeColor="text1"/>
          <w:sz w:val="18"/>
          <w:szCs w:val="18"/>
          <w:lang w:eastAsia="en-AU"/>
        </w:rPr>
        <w:t>o verify the validity of</w:t>
      </w:r>
      <w:r>
        <w:rPr>
          <w:rFonts w:ascii="Arial" w:hAnsi="Arial" w:cs="Arial"/>
          <w:color w:val="000000" w:themeColor="text1"/>
          <w:sz w:val="18"/>
          <w:szCs w:val="18"/>
          <w:lang w:eastAsia="en-AU"/>
        </w:rPr>
        <w:t xml:space="preserve"> the</w:t>
      </w:r>
      <w:r w:rsidRPr="00B27251">
        <w:rPr>
          <w:rFonts w:ascii="Arial" w:hAnsi="Arial" w:cs="Arial"/>
          <w:color w:val="000000" w:themeColor="text1"/>
          <w:sz w:val="18"/>
          <w:szCs w:val="18"/>
          <w:lang w:eastAsia="en-AU"/>
        </w:rPr>
        <w:t xml:space="preserve"> </w:t>
      </w:r>
      <w:r>
        <w:rPr>
          <w:rFonts w:ascii="Arial" w:hAnsi="Arial" w:cs="Arial"/>
          <w:color w:val="000000" w:themeColor="text1"/>
          <w:sz w:val="18"/>
          <w:szCs w:val="18"/>
          <w:lang w:eastAsia="en-AU"/>
        </w:rPr>
        <w:t>Referral Form</w:t>
      </w:r>
      <w:r w:rsidRPr="00B27251">
        <w:rPr>
          <w:rFonts w:ascii="Arial" w:hAnsi="Arial" w:cs="Arial"/>
          <w:color w:val="000000" w:themeColor="text1"/>
          <w:sz w:val="18"/>
          <w:szCs w:val="18"/>
          <w:lang w:eastAsia="en-AU"/>
        </w:rPr>
        <w:t xml:space="preserve"> and </w:t>
      </w:r>
      <w:r>
        <w:rPr>
          <w:rFonts w:ascii="Arial" w:hAnsi="Arial" w:cs="Arial"/>
          <w:color w:val="000000" w:themeColor="text1"/>
          <w:sz w:val="18"/>
          <w:szCs w:val="18"/>
          <w:lang w:eastAsia="en-AU"/>
        </w:rPr>
        <w:t xml:space="preserve">the </w:t>
      </w:r>
      <w:r w:rsidRPr="002D41C5">
        <w:rPr>
          <w:rFonts w:ascii="Arial" w:hAnsi="Arial" w:cs="Arial"/>
          <w:sz w:val="18"/>
          <w:szCs w:val="18"/>
          <w:lang w:eastAsia="en-AU"/>
        </w:rPr>
        <w:t>Referring Customer and the Referred Customer</w:t>
      </w:r>
      <w:r>
        <w:rPr>
          <w:rFonts w:ascii="Arial" w:hAnsi="Arial" w:cs="Arial"/>
          <w:color w:val="000000" w:themeColor="text1"/>
          <w:sz w:val="18"/>
          <w:szCs w:val="18"/>
          <w:lang w:eastAsia="en-AU"/>
        </w:rPr>
        <w:t xml:space="preserve"> (including a</w:t>
      </w:r>
      <w:r w:rsidRPr="00B27251">
        <w:rPr>
          <w:rFonts w:ascii="Arial" w:hAnsi="Arial" w:cs="Arial"/>
          <w:color w:val="000000" w:themeColor="text1"/>
          <w:sz w:val="18"/>
          <w:szCs w:val="18"/>
          <w:lang w:eastAsia="en-AU"/>
        </w:rPr>
        <w:t xml:space="preserve"> </w:t>
      </w:r>
      <w:r w:rsidRPr="002D41C5">
        <w:rPr>
          <w:rFonts w:ascii="Arial" w:hAnsi="Arial" w:cs="Arial"/>
          <w:sz w:val="18"/>
          <w:szCs w:val="18"/>
          <w:lang w:eastAsia="en-AU"/>
        </w:rPr>
        <w:t>Referring Customer</w:t>
      </w:r>
      <w:r>
        <w:rPr>
          <w:rFonts w:ascii="Arial" w:hAnsi="Arial" w:cs="Arial"/>
          <w:sz w:val="18"/>
          <w:szCs w:val="18"/>
          <w:lang w:eastAsia="en-AU"/>
        </w:rPr>
        <w:t>’s</w:t>
      </w:r>
      <w:r w:rsidRPr="002D41C5">
        <w:rPr>
          <w:rFonts w:ascii="Arial" w:hAnsi="Arial" w:cs="Arial"/>
          <w:sz w:val="18"/>
          <w:szCs w:val="18"/>
          <w:lang w:eastAsia="en-AU"/>
        </w:rPr>
        <w:t xml:space="preserve"> and </w:t>
      </w:r>
      <w:r>
        <w:rPr>
          <w:rFonts w:ascii="Arial" w:hAnsi="Arial" w:cs="Arial"/>
          <w:sz w:val="18"/>
          <w:szCs w:val="18"/>
          <w:lang w:eastAsia="en-AU"/>
        </w:rPr>
        <w:t>a</w:t>
      </w:r>
      <w:r w:rsidRPr="002D41C5">
        <w:rPr>
          <w:rFonts w:ascii="Arial" w:hAnsi="Arial" w:cs="Arial"/>
          <w:sz w:val="18"/>
          <w:szCs w:val="18"/>
          <w:lang w:eastAsia="en-AU"/>
        </w:rPr>
        <w:t xml:space="preserve"> Referred Customer</w:t>
      </w:r>
      <w:r>
        <w:rPr>
          <w:rFonts w:ascii="Arial" w:hAnsi="Arial" w:cs="Arial"/>
          <w:sz w:val="18"/>
          <w:szCs w:val="18"/>
          <w:lang w:eastAsia="en-AU"/>
        </w:rPr>
        <w:t>’s</w:t>
      </w:r>
      <w:r w:rsidRPr="00B27251">
        <w:rPr>
          <w:rFonts w:ascii="Arial" w:hAnsi="Arial" w:cs="Arial"/>
          <w:color w:val="000000" w:themeColor="text1"/>
          <w:sz w:val="18"/>
          <w:szCs w:val="18"/>
          <w:lang w:eastAsia="en-AU"/>
        </w:rPr>
        <w:t xml:space="preserve"> identity, age, and place of residence)</w:t>
      </w:r>
      <w:r>
        <w:rPr>
          <w:rFonts w:ascii="Arial" w:hAnsi="Arial" w:cs="Arial"/>
          <w:sz w:val="18"/>
          <w:szCs w:val="18"/>
          <w:lang w:eastAsia="en-AU"/>
        </w:rPr>
        <w:t>.</w:t>
      </w:r>
    </w:p>
    <w:p w14:paraId="29CEF036" w14:textId="77777777" w:rsidR="00970C7F" w:rsidRDefault="00970C7F" w:rsidP="00970C7F">
      <w:pPr>
        <w:pStyle w:val="CUNumber1"/>
        <w:tabs>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Referral Forms</w:t>
      </w:r>
      <w:r w:rsidRPr="0022594F">
        <w:rPr>
          <w:rFonts w:ascii="Arial" w:hAnsi="Arial" w:cs="Arial"/>
          <w:sz w:val="18"/>
          <w:szCs w:val="18"/>
          <w:lang w:eastAsia="en-AU"/>
        </w:rPr>
        <w:t xml:space="preserve"> must be received</w:t>
      </w:r>
      <w:r>
        <w:rPr>
          <w:rFonts w:ascii="Arial" w:hAnsi="Arial" w:cs="Arial"/>
          <w:sz w:val="18"/>
          <w:szCs w:val="18"/>
          <w:lang w:eastAsia="en-AU"/>
        </w:rPr>
        <w:t xml:space="preserve"> by Stockland</w:t>
      </w:r>
      <w:r w:rsidRPr="0022594F">
        <w:rPr>
          <w:rFonts w:ascii="Arial" w:hAnsi="Arial" w:cs="Arial"/>
          <w:sz w:val="18"/>
          <w:szCs w:val="18"/>
          <w:lang w:eastAsia="en-AU"/>
        </w:rPr>
        <w:t xml:space="preserve"> </w:t>
      </w:r>
      <w:r>
        <w:rPr>
          <w:rFonts w:ascii="Arial" w:hAnsi="Arial" w:cs="Arial"/>
          <w:sz w:val="18"/>
          <w:szCs w:val="18"/>
          <w:lang w:eastAsia="en-AU"/>
        </w:rPr>
        <w:t>within the Promotion Period</w:t>
      </w:r>
      <w:r w:rsidRPr="0022594F">
        <w:rPr>
          <w:rFonts w:ascii="Arial" w:hAnsi="Arial" w:cs="Arial"/>
          <w:sz w:val="18"/>
          <w:szCs w:val="18"/>
          <w:lang w:eastAsia="en-AU"/>
        </w:rPr>
        <w:t>.</w:t>
      </w:r>
    </w:p>
    <w:p w14:paraId="29CEF037" w14:textId="77777777" w:rsidR="00970C7F" w:rsidRPr="0022594F" w:rsidRDefault="00970C7F" w:rsidP="00970C7F">
      <w:pPr>
        <w:pStyle w:val="CUNumber1"/>
        <w:tabs>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Stockland</w:t>
      </w:r>
      <w:r w:rsidRPr="0022594F">
        <w:rPr>
          <w:rFonts w:ascii="Arial" w:hAnsi="Arial" w:cs="Arial"/>
          <w:sz w:val="18"/>
          <w:szCs w:val="18"/>
          <w:lang w:eastAsia="en-AU"/>
        </w:rPr>
        <w:t xml:space="preserve"> will not be liable for any lost, late or misdirected </w:t>
      </w:r>
      <w:r>
        <w:rPr>
          <w:rFonts w:ascii="Arial" w:hAnsi="Arial" w:cs="Arial"/>
          <w:sz w:val="18"/>
          <w:szCs w:val="18"/>
          <w:lang w:eastAsia="en-AU"/>
        </w:rPr>
        <w:t>Referral Forms</w:t>
      </w:r>
      <w:r w:rsidRPr="0022594F">
        <w:rPr>
          <w:rFonts w:ascii="Arial" w:hAnsi="Arial" w:cs="Arial"/>
          <w:sz w:val="18"/>
          <w:szCs w:val="18"/>
          <w:lang w:eastAsia="en-AU"/>
        </w:rPr>
        <w:t xml:space="preserve">. </w:t>
      </w:r>
    </w:p>
    <w:p w14:paraId="29CEF038" w14:textId="77777777" w:rsidR="00970C7F" w:rsidRDefault="00970C7F" w:rsidP="00970C7F">
      <w:pPr>
        <w:pStyle w:val="CUNumber1"/>
        <w:tabs>
          <w:tab w:val="num" w:pos="964"/>
        </w:tabs>
        <w:ind w:left="709" w:hanging="709"/>
        <w:jc w:val="both"/>
        <w:outlineLvl w:val="9"/>
        <w:rPr>
          <w:rFonts w:ascii="Arial" w:hAnsi="Arial" w:cs="Arial"/>
          <w:sz w:val="18"/>
          <w:szCs w:val="18"/>
          <w:lang w:eastAsia="en-AU"/>
        </w:rPr>
      </w:pPr>
      <w:bookmarkStart w:id="38" w:name="_Toc296952226"/>
      <w:bookmarkStart w:id="39" w:name="_Toc296952576"/>
      <w:r w:rsidRPr="00ED423C">
        <w:rPr>
          <w:rFonts w:ascii="Arial" w:hAnsi="Arial" w:cs="Arial"/>
          <w:sz w:val="18"/>
          <w:szCs w:val="18"/>
          <w:lang w:eastAsia="en-AU"/>
        </w:rPr>
        <w:t xml:space="preserve">A </w:t>
      </w:r>
      <w:r>
        <w:rPr>
          <w:rFonts w:ascii="Arial" w:hAnsi="Arial" w:cs="Arial"/>
          <w:sz w:val="18"/>
          <w:szCs w:val="18"/>
          <w:lang w:eastAsia="en-AU"/>
        </w:rPr>
        <w:t>Referral Form</w:t>
      </w:r>
      <w:r w:rsidRPr="00ED423C">
        <w:rPr>
          <w:rFonts w:ascii="Arial" w:hAnsi="Arial" w:cs="Arial"/>
          <w:sz w:val="18"/>
          <w:szCs w:val="18"/>
          <w:lang w:eastAsia="en-AU"/>
        </w:rPr>
        <w:t xml:space="preserve"> cannot be modified after it has been submitted.</w:t>
      </w:r>
      <w:bookmarkEnd w:id="38"/>
      <w:bookmarkEnd w:id="39"/>
    </w:p>
    <w:p w14:paraId="29CEF039" w14:textId="77777777" w:rsidR="00970C7F" w:rsidRDefault="00970C7F" w:rsidP="00970C7F">
      <w:pPr>
        <w:pStyle w:val="CUNumber1"/>
        <w:tabs>
          <w:tab w:val="num" w:pos="720"/>
        </w:tabs>
        <w:ind w:left="720" w:hanging="720"/>
        <w:jc w:val="both"/>
        <w:rPr>
          <w:rFonts w:ascii="Arial" w:hAnsi="Arial" w:cs="Arial"/>
          <w:sz w:val="18"/>
          <w:szCs w:val="18"/>
          <w:lang w:eastAsia="en-AU"/>
        </w:rPr>
      </w:pPr>
      <w:bookmarkStart w:id="40" w:name="_Ref427309556"/>
      <w:r>
        <w:rPr>
          <w:rFonts w:ascii="Arial" w:hAnsi="Arial" w:cs="Arial"/>
          <w:sz w:val="18"/>
          <w:szCs w:val="18"/>
          <w:lang w:eastAsia="en-AU"/>
        </w:rPr>
        <w:t>The Referring Customer and the Referred Customer warrant and agree that:</w:t>
      </w:r>
      <w:bookmarkEnd w:id="40"/>
    </w:p>
    <w:p w14:paraId="29CEF03A" w14:textId="77777777" w:rsidR="00970C7F" w:rsidRDefault="00970C7F" w:rsidP="00970C7F">
      <w:pPr>
        <w:pStyle w:val="CUNumber3"/>
        <w:tabs>
          <w:tab w:val="clear" w:pos="2047"/>
          <w:tab w:val="num" w:pos="1957"/>
        </w:tabs>
        <w:ind w:left="1957"/>
        <w:rPr>
          <w:rFonts w:ascii="Arial" w:hAnsi="Arial" w:cs="Arial"/>
          <w:sz w:val="18"/>
          <w:szCs w:val="18"/>
          <w:lang w:eastAsia="en-AU"/>
        </w:rPr>
      </w:pPr>
      <w:r>
        <w:rPr>
          <w:rFonts w:ascii="Arial" w:hAnsi="Arial" w:cs="Arial"/>
          <w:sz w:val="18"/>
          <w:szCs w:val="18"/>
          <w:lang w:eastAsia="en-AU"/>
        </w:rPr>
        <w:t>the Referral Form does not infringe the rights of any person;</w:t>
      </w:r>
    </w:p>
    <w:p w14:paraId="29CEF03B" w14:textId="77777777" w:rsidR="00970C7F" w:rsidRPr="00C77DFA" w:rsidRDefault="00970C7F" w:rsidP="00970C7F">
      <w:pPr>
        <w:pStyle w:val="CUNumber3"/>
        <w:tabs>
          <w:tab w:val="clear" w:pos="2047"/>
          <w:tab w:val="num" w:pos="1957"/>
        </w:tabs>
        <w:ind w:left="1957"/>
        <w:rPr>
          <w:rFonts w:ascii="Arial" w:hAnsi="Arial" w:cs="Arial"/>
          <w:sz w:val="18"/>
          <w:szCs w:val="18"/>
          <w:lang w:eastAsia="en-AU"/>
        </w:rPr>
      </w:pPr>
      <w:r w:rsidRPr="00C77DFA">
        <w:rPr>
          <w:rFonts w:ascii="Arial" w:hAnsi="Arial" w:cs="Arial"/>
          <w:sz w:val="18"/>
          <w:szCs w:val="18"/>
          <w:lang w:eastAsia="en-AU"/>
        </w:rPr>
        <w:t>they have obtained the prior consent of any person</w:t>
      </w:r>
      <w:r>
        <w:rPr>
          <w:rFonts w:ascii="Arial" w:hAnsi="Arial" w:cs="Arial"/>
          <w:sz w:val="18"/>
          <w:szCs w:val="18"/>
          <w:lang w:eastAsia="en-AU"/>
        </w:rPr>
        <w:t xml:space="preserve"> that appears in the</w:t>
      </w:r>
      <w:r w:rsidRPr="00C77DFA">
        <w:rPr>
          <w:rFonts w:ascii="Arial" w:hAnsi="Arial" w:cs="Arial"/>
          <w:sz w:val="18"/>
          <w:szCs w:val="18"/>
          <w:lang w:eastAsia="en-AU"/>
        </w:rPr>
        <w:t xml:space="preserve"> </w:t>
      </w:r>
      <w:r>
        <w:rPr>
          <w:rFonts w:ascii="Arial" w:hAnsi="Arial" w:cs="Arial"/>
          <w:sz w:val="18"/>
          <w:szCs w:val="18"/>
          <w:lang w:eastAsia="en-AU"/>
        </w:rPr>
        <w:t>Referral Form</w:t>
      </w:r>
      <w:r w:rsidRPr="001C40A3">
        <w:rPr>
          <w:rFonts w:ascii="Arial" w:hAnsi="Arial" w:cs="Arial"/>
          <w:sz w:val="18"/>
          <w:szCs w:val="18"/>
          <w:lang w:eastAsia="en-AU"/>
        </w:rPr>
        <w:t xml:space="preserve"> </w:t>
      </w:r>
      <w:r w:rsidRPr="00C77DFA">
        <w:rPr>
          <w:rFonts w:ascii="Arial" w:hAnsi="Arial" w:cs="Arial"/>
          <w:sz w:val="18"/>
          <w:szCs w:val="18"/>
          <w:lang w:eastAsia="en-AU"/>
        </w:rPr>
        <w:t xml:space="preserve">and that this </w:t>
      </w:r>
      <w:r>
        <w:rPr>
          <w:rFonts w:ascii="Arial" w:hAnsi="Arial" w:cs="Arial"/>
          <w:sz w:val="18"/>
          <w:szCs w:val="18"/>
          <w:lang w:eastAsia="en-AU"/>
        </w:rPr>
        <w:t>consent</w:t>
      </w:r>
      <w:r w:rsidRPr="00C77DFA">
        <w:rPr>
          <w:rFonts w:ascii="Arial" w:hAnsi="Arial" w:cs="Arial"/>
          <w:sz w:val="18"/>
          <w:szCs w:val="18"/>
          <w:lang w:eastAsia="en-AU"/>
        </w:rPr>
        <w:t xml:space="preserve"> </w:t>
      </w:r>
      <w:r>
        <w:rPr>
          <w:rFonts w:ascii="Arial" w:hAnsi="Arial" w:cs="Arial"/>
          <w:sz w:val="18"/>
          <w:szCs w:val="18"/>
          <w:lang w:eastAsia="en-AU"/>
        </w:rPr>
        <w:t>allows Stockland to use the Referral Form</w:t>
      </w:r>
      <w:r w:rsidRPr="00C77DFA">
        <w:rPr>
          <w:rFonts w:ascii="Arial" w:hAnsi="Arial" w:cs="Arial"/>
          <w:sz w:val="18"/>
          <w:szCs w:val="18"/>
          <w:lang w:eastAsia="en-AU"/>
        </w:rPr>
        <w:t xml:space="preserve"> in accordance with these </w:t>
      </w:r>
      <w:r>
        <w:rPr>
          <w:rFonts w:ascii="Arial" w:hAnsi="Arial" w:cs="Arial"/>
          <w:sz w:val="18"/>
          <w:szCs w:val="18"/>
          <w:lang w:eastAsia="en-AU"/>
        </w:rPr>
        <w:t>Terms and Conditions</w:t>
      </w:r>
      <w:r w:rsidRPr="00C77DFA">
        <w:rPr>
          <w:rFonts w:ascii="Arial" w:hAnsi="Arial" w:cs="Arial"/>
          <w:sz w:val="18"/>
          <w:szCs w:val="18"/>
          <w:lang w:eastAsia="en-AU"/>
        </w:rPr>
        <w:t>;</w:t>
      </w:r>
    </w:p>
    <w:p w14:paraId="29CEF03C" w14:textId="77777777" w:rsidR="00970C7F" w:rsidRDefault="00970C7F" w:rsidP="00970C7F">
      <w:pPr>
        <w:pStyle w:val="CUNumber3"/>
        <w:tabs>
          <w:tab w:val="clear" w:pos="2047"/>
          <w:tab w:val="num" w:pos="1957"/>
        </w:tabs>
        <w:ind w:left="1957"/>
        <w:rPr>
          <w:rFonts w:ascii="Arial" w:hAnsi="Arial" w:cs="Arial"/>
          <w:sz w:val="18"/>
          <w:szCs w:val="18"/>
          <w:lang w:eastAsia="en-AU"/>
        </w:rPr>
      </w:pPr>
      <w:r w:rsidRPr="00C77DFA">
        <w:rPr>
          <w:rFonts w:ascii="Arial" w:hAnsi="Arial" w:cs="Arial"/>
          <w:sz w:val="18"/>
          <w:szCs w:val="18"/>
          <w:lang w:eastAsia="en-AU"/>
        </w:rPr>
        <w:t>they will comply with all applicable laws and regulations, including without limitation, those governing copyrigh</w:t>
      </w:r>
      <w:r>
        <w:rPr>
          <w:rFonts w:ascii="Arial" w:hAnsi="Arial" w:cs="Arial"/>
          <w:sz w:val="18"/>
          <w:szCs w:val="18"/>
          <w:lang w:eastAsia="en-AU"/>
        </w:rPr>
        <w:t>t, content, defamation, privacy and</w:t>
      </w:r>
      <w:r w:rsidRPr="00C77DFA">
        <w:rPr>
          <w:rFonts w:ascii="Arial" w:hAnsi="Arial" w:cs="Arial"/>
          <w:sz w:val="18"/>
          <w:szCs w:val="18"/>
          <w:lang w:eastAsia="en-AU"/>
        </w:rPr>
        <w:t xml:space="preserve"> publicity</w:t>
      </w:r>
      <w:r>
        <w:rPr>
          <w:rFonts w:ascii="Arial" w:hAnsi="Arial" w:cs="Arial"/>
          <w:sz w:val="18"/>
          <w:szCs w:val="18"/>
          <w:lang w:eastAsia="en-AU"/>
        </w:rPr>
        <w:t>;  and</w:t>
      </w:r>
    </w:p>
    <w:p w14:paraId="29CEF03D" w14:textId="77777777" w:rsidR="00970C7F" w:rsidRDefault="00970C7F" w:rsidP="00970C7F">
      <w:pPr>
        <w:pStyle w:val="CUNumber3"/>
        <w:tabs>
          <w:tab w:val="clear" w:pos="2047"/>
          <w:tab w:val="num" w:pos="1957"/>
        </w:tabs>
        <w:ind w:left="1957"/>
        <w:rPr>
          <w:rFonts w:ascii="Arial" w:hAnsi="Arial" w:cs="Arial"/>
          <w:sz w:val="18"/>
          <w:szCs w:val="18"/>
          <w:lang w:eastAsia="en-AU"/>
        </w:rPr>
      </w:pPr>
      <w:r w:rsidRPr="00936C20">
        <w:rPr>
          <w:rFonts w:ascii="Arial" w:hAnsi="Arial" w:cs="Arial"/>
          <w:sz w:val="18"/>
          <w:szCs w:val="18"/>
          <w:lang w:eastAsia="en-AU"/>
        </w:rPr>
        <w:t xml:space="preserve">the </w:t>
      </w:r>
      <w:r>
        <w:rPr>
          <w:rFonts w:ascii="Arial" w:hAnsi="Arial" w:cs="Arial"/>
          <w:sz w:val="18"/>
          <w:szCs w:val="18"/>
          <w:lang w:eastAsia="en-AU"/>
        </w:rPr>
        <w:t>Referral Form</w:t>
      </w:r>
      <w:r w:rsidRPr="00936C20">
        <w:rPr>
          <w:rFonts w:ascii="Arial" w:hAnsi="Arial" w:cs="Arial"/>
          <w:sz w:val="18"/>
          <w:szCs w:val="18"/>
          <w:lang w:eastAsia="en-AU"/>
        </w:rPr>
        <w:t xml:space="preserve"> will not cause injury or harm to any person or entity.</w:t>
      </w:r>
    </w:p>
    <w:p w14:paraId="29CEF03E" w14:textId="77777777" w:rsidR="00970C7F" w:rsidRDefault="00970C7F" w:rsidP="00970C7F">
      <w:pPr>
        <w:pStyle w:val="CUNumber1"/>
        <w:tabs>
          <w:tab w:val="num" w:pos="964"/>
        </w:tabs>
        <w:ind w:left="709" w:hanging="709"/>
        <w:jc w:val="both"/>
        <w:outlineLvl w:val="9"/>
        <w:rPr>
          <w:rFonts w:ascii="Arial" w:hAnsi="Arial" w:cs="Arial"/>
          <w:sz w:val="18"/>
          <w:szCs w:val="18"/>
          <w:lang w:eastAsia="en-AU"/>
        </w:rPr>
      </w:pPr>
      <w:r>
        <w:rPr>
          <w:rFonts w:ascii="Arial" w:hAnsi="Arial" w:cs="Arial"/>
          <w:sz w:val="18"/>
          <w:szCs w:val="18"/>
          <w:lang w:eastAsia="en-AU"/>
        </w:rPr>
        <w:t>The Referring Customer and the Referred Customer indemnify</w:t>
      </w:r>
      <w:r w:rsidRPr="00216461">
        <w:rPr>
          <w:rFonts w:ascii="Arial" w:hAnsi="Arial" w:cs="Arial"/>
          <w:sz w:val="18"/>
          <w:szCs w:val="18"/>
          <w:lang w:eastAsia="en-AU"/>
        </w:rPr>
        <w:t xml:space="preserve"> </w:t>
      </w:r>
      <w:r>
        <w:rPr>
          <w:rFonts w:ascii="Arial" w:hAnsi="Arial" w:cs="Arial"/>
          <w:sz w:val="18"/>
          <w:szCs w:val="18"/>
          <w:lang w:eastAsia="en-AU"/>
        </w:rPr>
        <w:t>Stockland</w:t>
      </w:r>
      <w:r w:rsidRPr="00216461">
        <w:rPr>
          <w:rFonts w:ascii="Arial" w:hAnsi="Arial" w:cs="Arial"/>
          <w:sz w:val="18"/>
          <w:szCs w:val="18"/>
          <w:lang w:eastAsia="en-AU"/>
        </w:rPr>
        <w:t xml:space="preserve"> against all losses, liabilities, costs and expenses incurred by </w:t>
      </w:r>
      <w:r>
        <w:rPr>
          <w:rFonts w:ascii="Arial" w:hAnsi="Arial" w:cs="Arial"/>
          <w:sz w:val="18"/>
          <w:szCs w:val="18"/>
          <w:lang w:eastAsia="en-AU"/>
        </w:rPr>
        <w:t>Stockland</w:t>
      </w:r>
      <w:r w:rsidRPr="00216461">
        <w:rPr>
          <w:rFonts w:ascii="Arial" w:hAnsi="Arial" w:cs="Arial"/>
          <w:sz w:val="18"/>
          <w:szCs w:val="18"/>
          <w:lang w:eastAsia="en-AU"/>
        </w:rPr>
        <w:t xml:space="preserve"> (whether direct, indirect or consequential) including legal expenses and third party claims in connection with </w:t>
      </w:r>
      <w:bookmarkStart w:id="41" w:name="Text105"/>
      <w:r>
        <w:rPr>
          <w:rFonts w:ascii="Arial" w:hAnsi="Arial" w:cs="Arial"/>
          <w:sz w:val="18"/>
          <w:szCs w:val="18"/>
          <w:lang w:eastAsia="en-AU"/>
        </w:rPr>
        <w:t>a</w:t>
      </w:r>
      <w:r w:rsidRPr="00216461">
        <w:rPr>
          <w:rFonts w:ascii="Arial" w:hAnsi="Arial" w:cs="Arial"/>
          <w:sz w:val="18"/>
          <w:szCs w:val="18"/>
          <w:lang w:eastAsia="en-AU"/>
        </w:rPr>
        <w:t xml:space="preserve"> breach of </w:t>
      </w:r>
      <w:r>
        <w:rPr>
          <w:rFonts w:ascii="Arial" w:hAnsi="Arial" w:cs="Arial"/>
          <w:sz w:val="18"/>
          <w:szCs w:val="18"/>
          <w:lang w:eastAsia="en-AU"/>
        </w:rPr>
        <w:t xml:space="preserve">clause </w:t>
      </w:r>
      <w:r>
        <w:rPr>
          <w:rFonts w:ascii="Arial" w:hAnsi="Arial" w:cs="Arial"/>
          <w:sz w:val="18"/>
          <w:szCs w:val="18"/>
          <w:lang w:eastAsia="en-AU"/>
        </w:rPr>
        <w:fldChar w:fldCharType="begin"/>
      </w:r>
      <w:r>
        <w:rPr>
          <w:rFonts w:ascii="Arial" w:hAnsi="Arial" w:cs="Arial"/>
          <w:sz w:val="18"/>
          <w:szCs w:val="18"/>
          <w:lang w:eastAsia="en-AU"/>
        </w:rPr>
        <w:instrText xml:space="preserve"> REF _Ref427309556 \w \h </w:instrText>
      </w:r>
      <w:r>
        <w:rPr>
          <w:rFonts w:ascii="Arial" w:hAnsi="Arial" w:cs="Arial"/>
          <w:sz w:val="18"/>
          <w:szCs w:val="18"/>
          <w:lang w:eastAsia="en-AU"/>
        </w:rPr>
      </w:r>
      <w:r>
        <w:rPr>
          <w:rFonts w:ascii="Arial" w:hAnsi="Arial" w:cs="Arial"/>
          <w:sz w:val="18"/>
          <w:szCs w:val="18"/>
          <w:lang w:eastAsia="en-AU"/>
        </w:rPr>
        <w:fldChar w:fldCharType="separate"/>
      </w:r>
      <w:r>
        <w:rPr>
          <w:rFonts w:ascii="Arial" w:hAnsi="Arial" w:cs="Arial"/>
          <w:sz w:val="18"/>
          <w:szCs w:val="18"/>
          <w:lang w:eastAsia="en-AU"/>
        </w:rPr>
        <w:t>27</w:t>
      </w:r>
      <w:r>
        <w:rPr>
          <w:rFonts w:ascii="Arial" w:hAnsi="Arial" w:cs="Arial"/>
          <w:sz w:val="18"/>
          <w:szCs w:val="18"/>
          <w:lang w:eastAsia="en-AU"/>
        </w:rPr>
        <w:fldChar w:fldCharType="end"/>
      </w:r>
      <w:r>
        <w:rPr>
          <w:rFonts w:ascii="Arial" w:hAnsi="Arial" w:cs="Arial"/>
          <w:sz w:val="18"/>
          <w:szCs w:val="18"/>
          <w:lang w:eastAsia="en-AU"/>
        </w:rPr>
        <w:t xml:space="preserve"> by the Referring Customer and the Referred Customer</w:t>
      </w:r>
      <w:r w:rsidRPr="00216461">
        <w:rPr>
          <w:rFonts w:ascii="Arial" w:hAnsi="Arial" w:cs="Arial"/>
          <w:sz w:val="18"/>
          <w:szCs w:val="18"/>
          <w:lang w:eastAsia="en-AU"/>
        </w:rPr>
        <w:t>.</w:t>
      </w:r>
      <w:bookmarkEnd w:id="41"/>
    </w:p>
    <w:p w14:paraId="29CEF03F" w14:textId="77777777" w:rsidR="00970C7F" w:rsidRPr="00460BBE" w:rsidRDefault="00970C7F" w:rsidP="00970C7F">
      <w:pPr>
        <w:pStyle w:val="CUNumber1"/>
        <w:numPr>
          <w:ilvl w:val="0"/>
          <w:numId w:val="0"/>
        </w:numPr>
        <w:jc w:val="both"/>
        <w:rPr>
          <w:rFonts w:ascii="Arial" w:hAnsi="Arial" w:cs="Arial"/>
          <w:b/>
          <w:sz w:val="18"/>
          <w:szCs w:val="18"/>
        </w:rPr>
      </w:pPr>
      <w:r w:rsidRPr="00460BBE">
        <w:rPr>
          <w:rFonts w:ascii="Arial" w:hAnsi="Arial" w:cs="Arial"/>
          <w:b/>
          <w:sz w:val="18"/>
          <w:szCs w:val="18"/>
        </w:rPr>
        <w:t xml:space="preserve">PART </w:t>
      </w:r>
      <w:r>
        <w:rPr>
          <w:rFonts w:ascii="Arial" w:hAnsi="Arial" w:cs="Arial"/>
          <w:b/>
          <w:sz w:val="18"/>
          <w:szCs w:val="18"/>
        </w:rPr>
        <w:t>J</w:t>
      </w:r>
      <w:r w:rsidRPr="00460BBE">
        <w:rPr>
          <w:rFonts w:ascii="Arial" w:hAnsi="Arial" w:cs="Arial"/>
          <w:b/>
          <w:sz w:val="18"/>
          <w:szCs w:val="18"/>
        </w:rPr>
        <w:t xml:space="preserve"> – GIFT CARD</w:t>
      </w:r>
      <w:r>
        <w:rPr>
          <w:rFonts w:ascii="Arial" w:hAnsi="Arial" w:cs="Arial"/>
          <w:b/>
          <w:sz w:val="18"/>
          <w:szCs w:val="18"/>
        </w:rPr>
        <w:t xml:space="preserve"> </w:t>
      </w:r>
    </w:p>
    <w:p w14:paraId="29CEF040" w14:textId="77777777" w:rsidR="00970C7F" w:rsidRPr="00857B71" w:rsidRDefault="00970C7F" w:rsidP="00970C7F">
      <w:pPr>
        <w:pStyle w:val="CUNumber1"/>
        <w:tabs>
          <w:tab w:val="num" w:pos="720"/>
        </w:tabs>
        <w:ind w:left="720" w:hanging="720"/>
        <w:jc w:val="both"/>
        <w:rPr>
          <w:rFonts w:ascii="Arial" w:hAnsi="Arial" w:cs="Arial"/>
          <w:sz w:val="18"/>
          <w:szCs w:val="18"/>
        </w:rPr>
      </w:pPr>
      <w:r w:rsidRPr="00857B71">
        <w:rPr>
          <w:rFonts w:ascii="Arial" w:hAnsi="Arial" w:cs="Arial"/>
          <w:sz w:val="18"/>
          <w:szCs w:val="18"/>
        </w:rPr>
        <w:t xml:space="preserve">Subject to the terms and conditions set out in this Part, </w:t>
      </w:r>
      <w:r>
        <w:rPr>
          <w:rFonts w:ascii="Arial" w:hAnsi="Arial" w:cs="Arial"/>
          <w:sz w:val="18"/>
          <w:szCs w:val="18"/>
        </w:rPr>
        <w:t xml:space="preserve">the Referring Customer and the Referred Customer are </w:t>
      </w:r>
      <w:r w:rsidRPr="00857B71">
        <w:rPr>
          <w:rFonts w:ascii="Arial" w:hAnsi="Arial" w:cs="Arial"/>
          <w:sz w:val="18"/>
          <w:szCs w:val="18"/>
        </w:rPr>
        <w:t>each entitled to receive a Visa pre-paid gift card to a value of $</w:t>
      </w:r>
      <w:r>
        <w:rPr>
          <w:rFonts w:ascii="Arial" w:hAnsi="Arial" w:cs="Arial"/>
          <w:sz w:val="18"/>
          <w:szCs w:val="18"/>
        </w:rPr>
        <w:t>500</w:t>
      </w:r>
      <w:r w:rsidRPr="00857B71">
        <w:rPr>
          <w:rFonts w:ascii="Arial" w:hAnsi="Arial" w:cs="Arial"/>
          <w:sz w:val="18"/>
          <w:szCs w:val="18"/>
        </w:rPr>
        <w:t xml:space="preserve"> (</w:t>
      </w:r>
      <w:r w:rsidRPr="00857B71">
        <w:rPr>
          <w:rFonts w:ascii="Arial" w:hAnsi="Arial" w:cs="Arial"/>
          <w:b/>
          <w:sz w:val="18"/>
          <w:szCs w:val="18"/>
        </w:rPr>
        <w:t>Gift Card</w:t>
      </w:r>
      <w:r w:rsidRPr="00857B71">
        <w:rPr>
          <w:rFonts w:ascii="Arial" w:hAnsi="Arial" w:cs="Arial"/>
          <w:sz w:val="18"/>
          <w:szCs w:val="18"/>
        </w:rPr>
        <w:t>).</w:t>
      </w:r>
    </w:p>
    <w:p w14:paraId="29CEF041" w14:textId="77777777" w:rsidR="00970C7F" w:rsidRPr="001B64B0" w:rsidRDefault="00970C7F" w:rsidP="001B64B0">
      <w:pPr>
        <w:pStyle w:val="CUNumber1"/>
        <w:tabs>
          <w:tab w:val="num" w:pos="720"/>
        </w:tabs>
        <w:ind w:left="720" w:hanging="720"/>
        <w:jc w:val="both"/>
        <w:rPr>
          <w:rFonts w:ascii="Arial" w:hAnsi="Arial" w:cs="Arial"/>
          <w:sz w:val="18"/>
          <w:szCs w:val="18"/>
        </w:rPr>
      </w:pPr>
      <w:r w:rsidRPr="00985D4D">
        <w:rPr>
          <w:rFonts w:ascii="Arial" w:hAnsi="Arial" w:cs="Arial"/>
          <w:sz w:val="18"/>
          <w:szCs w:val="18"/>
        </w:rPr>
        <w:t xml:space="preserve">In order to receive the </w:t>
      </w:r>
      <w:r>
        <w:rPr>
          <w:rFonts w:ascii="Arial" w:hAnsi="Arial" w:cs="Arial"/>
          <w:sz w:val="18"/>
          <w:szCs w:val="18"/>
        </w:rPr>
        <w:t>Gift Card</w:t>
      </w:r>
      <w:r w:rsidR="001B64B0">
        <w:rPr>
          <w:rFonts w:ascii="Arial" w:hAnsi="Arial" w:cs="Arial"/>
          <w:sz w:val="18"/>
          <w:szCs w:val="18"/>
        </w:rPr>
        <w:t xml:space="preserve">, </w:t>
      </w:r>
      <w:r w:rsidR="00115D45" w:rsidRPr="001B64B0">
        <w:rPr>
          <w:rFonts w:ascii="Arial" w:hAnsi="Arial" w:cs="Arial"/>
          <w:sz w:val="18"/>
          <w:szCs w:val="18"/>
        </w:rPr>
        <w:t>d</w:t>
      </w:r>
      <w:r w:rsidRPr="001B64B0">
        <w:rPr>
          <w:rFonts w:ascii="Arial" w:hAnsi="Arial" w:cs="Arial"/>
          <w:sz w:val="18"/>
          <w:szCs w:val="18"/>
        </w:rPr>
        <w:t>uring the Promotion Period:</w:t>
      </w:r>
    </w:p>
    <w:p w14:paraId="29CEF042" w14:textId="77777777" w:rsidR="00970C7F" w:rsidRPr="00EE3D5F" w:rsidRDefault="00970C7F" w:rsidP="001B64B0">
      <w:pPr>
        <w:pStyle w:val="CUNumber3"/>
        <w:tabs>
          <w:tab w:val="num" w:pos="1440"/>
        </w:tabs>
        <w:ind w:left="1440" w:hanging="720"/>
        <w:jc w:val="both"/>
        <w:rPr>
          <w:rFonts w:ascii="Arial" w:hAnsi="Arial" w:cs="Arial"/>
          <w:sz w:val="18"/>
          <w:szCs w:val="18"/>
        </w:rPr>
      </w:pPr>
      <w:r w:rsidRPr="00EE3D5F">
        <w:rPr>
          <w:rFonts w:ascii="Arial" w:hAnsi="Arial" w:cs="Arial"/>
          <w:sz w:val="18"/>
          <w:szCs w:val="18"/>
        </w:rPr>
        <w:t>the Referring Customer and the Referred Customer must correctly complete and sign the Referral Form;</w:t>
      </w:r>
    </w:p>
    <w:p w14:paraId="29CEF043" w14:textId="77777777" w:rsidR="00970C7F" w:rsidRPr="00EE3D5F" w:rsidRDefault="00115D45" w:rsidP="001B64B0">
      <w:pPr>
        <w:pStyle w:val="CUNumber3"/>
        <w:tabs>
          <w:tab w:val="num" w:pos="1440"/>
        </w:tabs>
        <w:ind w:left="1440" w:hanging="720"/>
        <w:jc w:val="both"/>
        <w:rPr>
          <w:rFonts w:ascii="Arial" w:hAnsi="Arial" w:cs="Arial"/>
          <w:sz w:val="18"/>
          <w:szCs w:val="18"/>
        </w:rPr>
      </w:pPr>
      <w:r w:rsidRPr="00EE3D5F">
        <w:rPr>
          <w:rFonts w:ascii="Arial" w:hAnsi="Arial" w:cs="Arial"/>
          <w:sz w:val="18"/>
          <w:szCs w:val="18"/>
        </w:rPr>
        <w:t>t</w:t>
      </w:r>
      <w:r w:rsidR="00970C7F" w:rsidRPr="00EE3D5F">
        <w:rPr>
          <w:rFonts w:ascii="Arial" w:hAnsi="Arial" w:cs="Arial"/>
          <w:sz w:val="18"/>
          <w:szCs w:val="18"/>
        </w:rPr>
        <w:t>he Referred Customer must return the Referral Form by delivering it in person to a Stockland employee at the Sales &amp; Information Centre</w:t>
      </w:r>
      <w:r w:rsidRPr="00EE3D5F">
        <w:rPr>
          <w:rFonts w:ascii="Arial" w:hAnsi="Arial" w:cs="Arial"/>
          <w:sz w:val="18"/>
          <w:szCs w:val="18"/>
        </w:rPr>
        <w:t>;</w:t>
      </w:r>
      <w:r w:rsidR="00452058" w:rsidRPr="00EE3D5F">
        <w:rPr>
          <w:rFonts w:ascii="Arial" w:hAnsi="Arial" w:cs="Arial"/>
          <w:sz w:val="18"/>
          <w:szCs w:val="18"/>
        </w:rPr>
        <w:t xml:space="preserve"> and</w:t>
      </w:r>
    </w:p>
    <w:p w14:paraId="29CEF044" w14:textId="77777777" w:rsidR="00970C7F" w:rsidRPr="00EE3D5F" w:rsidRDefault="001B64B0" w:rsidP="001B64B0">
      <w:pPr>
        <w:pStyle w:val="CUNumber3"/>
        <w:tabs>
          <w:tab w:val="num" w:pos="1440"/>
        </w:tabs>
        <w:ind w:left="1440" w:hanging="720"/>
        <w:jc w:val="both"/>
        <w:rPr>
          <w:rFonts w:ascii="Arial" w:hAnsi="Arial" w:cs="Arial"/>
          <w:sz w:val="18"/>
          <w:szCs w:val="18"/>
        </w:rPr>
      </w:pPr>
      <w:r w:rsidRPr="006474C6">
        <w:rPr>
          <w:rFonts w:ascii="Arial" w:hAnsi="Arial" w:cs="Arial"/>
          <w:sz w:val="18"/>
          <w:szCs w:val="18"/>
        </w:rPr>
        <w:t>the Referring Customer and</w:t>
      </w:r>
      <w:r w:rsidR="008F4322">
        <w:rPr>
          <w:rFonts w:ascii="Arial" w:hAnsi="Arial" w:cs="Arial"/>
          <w:sz w:val="18"/>
          <w:szCs w:val="18"/>
        </w:rPr>
        <w:t>/or</w:t>
      </w:r>
      <w:r w:rsidRPr="006474C6">
        <w:rPr>
          <w:rFonts w:ascii="Arial" w:hAnsi="Arial" w:cs="Arial"/>
          <w:sz w:val="18"/>
          <w:szCs w:val="18"/>
        </w:rPr>
        <w:t xml:space="preserve"> the Referred Customer </w:t>
      </w:r>
      <w:r w:rsidR="008F4322">
        <w:rPr>
          <w:rFonts w:ascii="Arial" w:hAnsi="Arial" w:cs="Arial"/>
          <w:sz w:val="18"/>
          <w:szCs w:val="18"/>
        </w:rPr>
        <w:t xml:space="preserve">(as the case may be) </w:t>
      </w:r>
      <w:r>
        <w:rPr>
          <w:rFonts w:ascii="Arial" w:hAnsi="Arial" w:cs="Arial"/>
          <w:sz w:val="18"/>
          <w:szCs w:val="18"/>
        </w:rPr>
        <w:t xml:space="preserve">must </w:t>
      </w:r>
      <w:r w:rsidR="00970C7F" w:rsidRPr="003B7C84">
        <w:rPr>
          <w:rFonts w:ascii="Arial" w:hAnsi="Arial" w:cs="Arial"/>
          <w:sz w:val="18"/>
          <w:szCs w:val="18"/>
        </w:rPr>
        <w:t>satisf</w:t>
      </w:r>
      <w:r>
        <w:rPr>
          <w:rFonts w:ascii="Arial" w:hAnsi="Arial" w:cs="Arial"/>
          <w:sz w:val="18"/>
          <w:szCs w:val="18"/>
        </w:rPr>
        <w:t>y</w:t>
      </w:r>
      <w:r w:rsidR="00970C7F" w:rsidRPr="003B7C84">
        <w:rPr>
          <w:rFonts w:ascii="Arial" w:hAnsi="Arial" w:cs="Arial"/>
          <w:sz w:val="18"/>
          <w:szCs w:val="18"/>
        </w:rPr>
        <w:t xml:space="preserve"> any other </w:t>
      </w:r>
      <w:r w:rsidR="00970C7F" w:rsidRPr="00EE3D5F">
        <w:rPr>
          <w:rFonts w:ascii="Arial" w:hAnsi="Arial" w:cs="Arial"/>
          <w:sz w:val="18"/>
          <w:szCs w:val="18"/>
        </w:rPr>
        <w:t>condition of eligibility to receive the Gift Card as set out in the Land Contract</w:t>
      </w:r>
      <w:r w:rsidRPr="00EE3D5F">
        <w:rPr>
          <w:rFonts w:ascii="Arial" w:hAnsi="Arial" w:cs="Arial"/>
          <w:sz w:val="18"/>
          <w:szCs w:val="18"/>
        </w:rPr>
        <w:t>, these terms and conditions</w:t>
      </w:r>
      <w:r w:rsidR="00970C7F" w:rsidRPr="00EE3D5F">
        <w:rPr>
          <w:rFonts w:ascii="Arial" w:hAnsi="Arial" w:cs="Arial"/>
          <w:sz w:val="18"/>
          <w:szCs w:val="18"/>
        </w:rPr>
        <w:t xml:space="preserve"> or as other</w:t>
      </w:r>
      <w:r w:rsidR="00115D45" w:rsidRPr="00EE3D5F">
        <w:rPr>
          <w:rFonts w:ascii="Arial" w:hAnsi="Arial" w:cs="Arial"/>
          <w:sz w:val="18"/>
          <w:szCs w:val="18"/>
        </w:rPr>
        <w:t>wise specified by Stockland.</w:t>
      </w:r>
    </w:p>
    <w:p w14:paraId="29CEF045" w14:textId="77777777" w:rsidR="00115D45" w:rsidRPr="00EE3D5F" w:rsidRDefault="00115D45" w:rsidP="00115D45">
      <w:pPr>
        <w:pStyle w:val="CUNumber1"/>
        <w:tabs>
          <w:tab w:val="num" w:pos="720"/>
        </w:tabs>
        <w:ind w:left="720" w:hanging="720"/>
        <w:jc w:val="both"/>
        <w:rPr>
          <w:rFonts w:ascii="Arial" w:hAnsi="Arial" w:cs="Arial"/>
          <w:sz w:val="18"/>
          <w:szCs w:val="18"/>
        </w:rPr>
      </w:pPr>
      <w:r w:rsidRPr="00EE3D5F">
        <w:rPr>
          <w:rFonts w:ascii="Arial" w:hAnsi="Arial" w:cs="Arial"/>
          <w:sz w:val="18"/>
          <w:szCs w:val="18"/>
        </w:rPr>
        <w:t xml:space="preserve">Within 30 days of settlement of the Land Contract, Stockland will contact the Referring Customer and the Referred Customer by telephone and/or email and inform them that their Gift Card is available for collection from the Sales &amp; Information Centre. The Referring Customer and the Referred Customer must collect their </w:t>
      </w:r>
      <w:r w:rsidR="003B7C84" w:rsidRPr="00EE3D5F">
        <w:rPr>
          <w:rFonts w:ascii="Arial" w:hAnsi="Arial" w:cs="Arial"/>
          <w:sz w:val="18"/>
          <w:szCs w:val="18"/>
        </w:rPr>
        <w:t xml:space="preserve">respective </w:t>
      </w:r>
      <w:r w:rsidRPr="00EE3D5F">
        <w:rPr>
          <w:rFonts w:ascii="Arial" w:hAnsi="Arial" w:cs="Arial"/>
          <w:sz w:val="18"/>
          <w:szCs w:val="18"/>
        </w:rPr>
        <w:t>Gift Card from the Sales &amp; Information Centre within 14 days of the date on which they are contacted by Stockland.</w:t>
      </w:r>
    </w:p>
    <w:p w14:paraId="29CEF046" w14:textId="77777777" w:rsidR="00115D45" w:rsidRDefault="00115D45" w:rsidP="00115D45">
      <w:pPr>
        <w:pStyle w:val="CUNumber1"/>
        <w:tabs>
          <w:tab w:val="num" w:pos="720"/>
        </w:tabs>
        <w:ind w:left="720" w:hanging="720"/>
        <w:jc w:val="both"/>
        <w:rPr>
          <w:rFonts w:ascii="Arial" w:hAnsi="Arial" w:cs="Arial"/>
          <w:sz w:val="18"/>
          <w:szCs w:val="18"/>
        </w:rPr>
      </w:pPr>
      <w:r w:rsidRPr="00EE3D5F">
        <w:rPr>
          <w:rFonts w:ascii="Arial" w:hAnsi="Arial" w:cs="Arial"/>
          <w:sz w:val="18"/>
          <w:szCs w:val="18"/>
        </w:rPr>
        <w:t>Stockland reserves the right to request the Referring Customer and</w:t>
      </w:r>
      <w:r w:rsidR="001B64B0" w:rsidRPr="00EE3D5F">
        <w:rPr>
          <w:rFonts w:ascii="Arial" w:hAnsi="Arial" w:cs="Arial"/>
          <w:sz w:val="18"/>
          <w:szCs w:val="18"/>
        </w:rPr>
        <w:t>/or</w:t>
      </w:r>
      <w:r w:rsidRPr="00EE3D5F">
        <w:rPr>
          <w:rFonts w:ascii="Arial" w:hAnsi="Arial" w:cs="Arial"/>
          <w:sz w:val="18"/>
          <w:szCs w:val="18"/>
        </w:rPr>
        <w:t xml:space="preserve"> the Referred Customer to provide proof of</w:t>
      </w:r>
      <w:r w:rsidRPr="001A403D">
        <w:rPr>
          <w:rFonts w:ascii="Arial" w:hAnsi="Arial" w:cs="Arial"/>
          <w:sz w:val="18"/>
          <w:szCs w:val="18"/>
        </w:rPr>
        <w:t xml:space="preserve"> identity and/or proof of </w:t>
      </w:r>
      <w:r>
        <w:rPr>
          <w:rFonts w:ascii="Arial" w:hAnsi="Arial" w:cs="Arial"/>
          <w:sz w:val="18"/>
          <w:szCs w:val="18"/>
        </w:rPr>
        <w:t>submission of a Referral Form</w:t>
      </w:r>
      <w:r w:rsidRPr="001A403D">
        <w:rPr>
          <w:rFonts w:ascii="Arial" w:hAnsi="Arial" w:cs="Arial"/>
          <w:sz w:val="18"/>
          <w:szCs w:val="18"/>
        </w:rPr>
        <w:t xml:space="preserve"> to claim </w:t>
      </w:r>
      <w:r>
        <w:rPr>
          <w:rFonts w:ascii="Arial" w:hAnsi="Arial" w:cs="Arial"/>
          <w:sz w:val="18"/>
          <w:szCs w:val="18"/>
        </w:rPr>
        <w:t>the</w:t>
      </w:r>
      <w:r w:rsidRPr="001A403D">
        <w:rPr>
          <w:rFonts w:ascii="Arial" w:hAnsi="Arial" w:cs="Arial"/>
          <w:sz w:val="18"/>
          <w:szCs w:val="18"/>
        </w:rPr>
        <w:t xml:space="preserve"> </w:t>
      </w:r>
      <w:r>
        <w:rPr>
          <w:rFonts w:ascii="Arial" w:hAnsi="Arial" w:cs="Arial"/>
          <w:sz w:val="18"/>
          <w:szCs w:val="18"/>
        </w:rPr>
        <w:t>Gift Card</w:t>
      </w:r>
      <w:r w:rsidRPr="001A403D">
        <w:rPr>
          <w:rFonts w:ascii="Arial" w:hAnsi="Arial" w:cs="Arial"/>
          <w:sz w:val="18"/>
          <w:szCs w:val="18"/>
        </w:rPr>
        <w:t>.</w:t>
      </w:r>
    </w:p>
    <w:p w14:paraId="29CEF047" w14:textId="77777777" w:rsidR="00115D45" w:rsidRDefault="00115D45" w:rsidP="00115D45">
      <w:pPr>
        <w:pStyle w:val="CUNumber1"/>
        <w:tabs>
          <w:tab w:val="num" w:pos="720"/>
        </w:tabs>
        <w:ind w:left="720" w:hanging="720"/>
        <w:jc w:val="both"/>
        <w:rPr>
          <w:rFonts w:ascii="Arial" w:hAnsi="Arial" w:cs="Arial"/>
          <w:sz w:val="18"/>
          <w:szCs w:val="18"/>
        </w:rPr>
      </w:pPr>
      <w:bookmarkStart w:id="42" w:name="_Toc296952242"/>
      <w:bookmarkStart w:id="43" w:name="_Toc296952594"/>
      <w:r>
        <w:rPr>
          <w:rFonts w:ascii="Arial" w:hAnsi="Arial" w:cs="Arial"/>
          <w:color w:val="000000" w:themeColor="text1"/>
          <w:sz w:val="18"/>
          <w:szCs w:val="18"/>
          <w:lang w:eastAsia="en-AU"/>
        </w:rPr>
        <w:t>Should the Referring Customer’s or the Referred Customer’s</w:t>
      </w:r>
      <w:r w:rsidRPr="0061109B">
        <w:rPr>
          <w:rFonts w:ascii="Arial" w:hAnsi="Arial" w:cs="Arial"/>
          <w:color w:val="000000" w:themeColor="text1"/>
          <w:sz w:val="18"/>
          <w:szCs w:val="18"/>
          <w:lang w:eastAsia="en-AU"/>
        </w:rPr>
        <w:t xml:space="preserve"> details change during</w:t>
      </w:r>
      <w:r>
        <w:rPr>
          <w:rFonts w:ascii="Arial" w:hAnsi="Arial" w:cs="Arial"/>
          <w:color w:val="000000" w:themeColor="text1"/>
          <w:sz w:val="18"/>
          <w:szCs w:val="18"/>
          <w:lang w:eastAsia="en-AU"/>
        </w:rPr>
        <w:t xml:space="preserve"> the Promotion</w:t>
      </w:r>
      <w:r w:rsidRPr="0061109B">
        <w:rPr>
          <w:rFonts w:ascii="Arial" w:hAnsi="Arial" w:cs="Arial"/>
          <w:color w:val="000000" w:themeColor="text1"/>
          <w:sz w:val="18"/>
          <w:szCs w:val="18"/>
          <w:lang w:eastAsia="en-AU"/>
        </w:rPr>
        <w:t xml:space="preserve">, it is </w:t>
      </w:r>
      <w:r>
        <w:rPr>
          <w:rFonts w:ascii="Arial" w:hAnsi="Arial" w:cs="Arial"/>
          <w:color w:val="000000" w:themeColor="text1"/>
          <w:sz w:val="18"/>
          <w:szCs w:val="18"/>
          <w:lang w:eastAsia="en-AU"/>
        </w:rPr>
        <w:t>their</w:t>
      </w:r>
      <w:r w:rsidRPr="0061109B">
        <w:rPr>
          <w:rFonts w:ascii="Arial" w:hAnsi="Arial" w:cs="Arial"/>
          <w:color w:val="000000" w:themeColor="text1"/>
          <w:sz w:val="18"/>
          <w:szCs w:val="18"/>
          <w:lang w:eastAsia="en-AU"/>
        </w:rPr>
        <w:t xml:space="preserve"> responsibility to notify </w:t>
      </w:r>
      <w:r>
        <w:rPr>
          <w:rFonts w:ascii="Arial" w:hAnsi="Arial" w:cs="Arial"/>
          <w:color w:val="000000" w:themeColor="text1"/>
          <w:sz w:val="18"/>
          <w:szCs w:val="18"/>
          <w:lang w:eastAsia="en-AU"/>
        </w:rPr>
        <w:t>Stockland</w:t>
      </w:r>
      <w:r w:rsidRPr="0061109B">
        <w:rPr>
          <w:rFonts w:ascii="Arial" w:hAnsi="Arial" w:cs="Arial"/>
          <w:color w:val="000000" w:themeColor="text1"/>
          <w:sz w:val="18"/>
          <w:szCs w:val="18"/>
          <w:lang w:eastAsia="en-AU"/>
        </w:rPr>
        <w:t xml:space="preserve">. A request to access or modify </w:t>
      </w:r>
      <w:r>
        <w:rPr>
          <w:rFonts w:ascii="Arial" w:hAnsi="Arial" w:cs="Arial"/>
          <w:color w:val="000000" w:themeColor="text1"/>
          <w:sz w:val="18"/>
          <w:szCs w:val="18"/>
          <w:lang w:eastAsia="en-AU"/>
        </w:rPr>
        <w:t>any information provided in a Referral Form</w:t>
      </w:r>
      <w:r w:rsidRPr="0061109B">
        <w:rPr>
          <w:rFonts w:ascii="Arial" w:hAnsi="Arial" w:cs="Arial"/>
          <w:color w:val="000000" w:themeColor="text1"/>
          <w:sz w:val="18"/>
          <w:szCs w:val="18"/>
          <w:lang w:eastAsia="en-AU"/>
        </w:rPr>
        <w:t xml:space="preserve"> should be directed to </w:t>
      </w:r>
      <w:r>
        <w:rPr>
          <w:rFonts w:ascii="Arial" w:hAnsi="Arial" w:cs="Arial"/>
          <w:color w:val="000000" w:themeColor="text1"/>
          <w:sz w:val="18"/>
          <w:szCs w:val="18"/>
          <w:lang w:eastAsia="en-AU"/>
        </w:rPr>
        <w:t>Stockland</w:t>
      </w:r>
      <w:r w:rsidRPr="0061109B">
        <w:rPr>
          <w:rFonts w:ascii="Arial" w:hAnsi="Arial" w:cs="Arial"/>
          <w:color w:val="000000" w:themeColor="text1"/>
          <w:sz w:val="18"/>
          <w:szCs w:val="18"/>
          <w:lang w:eastAsia="en-AU"/>
        </w:rPr>
        <w:t>.</w:t>
      </w:r>
      <w:bookmarkEnd w:id="42"/>
      <w:bookmarkEnd w:id="43"/>
    </w:p>
    <w:p w14:paraId="29CEF048" w14:textId="77777777" w:rsidR="00115D45" w:rsidRDefault="00115D45" w:rsidP="00970C7F">
      <w:pPr>
        <w:pStyle w:val="CUNumber1"/>
        <w:tabs>
          <w:tab w:val="num" w:pos="720"/>
        </w:tabs>
        <w:ind w:left="720" w:hanging="720"/>
        <w:jc w:val="both"/>
        <w:rPr>
          <w:rFonts w:ascii="Arial" w:hAnsi="Arial" w:cs="Arial"/>
          <w:sz w:val="18"/>
          <w:szCs w:val="18"/>
        </w:rPr>
      </w:pPr>
      <w:r>
        <w:rPr>
          <w:rFonts w:ascii="Arial" w:hAnsi="Arial" w:cs="Arial"/>
          <w:sz w:val="18"/>
          <w:szCs w:val="18"/>
        </w:rPr>
        <w:t>It is a condition of accepting a Gift Card that the Referring Customer and the Referred Customer:</w:t>
      </w:r>
    </w:p>
    <w:p w14:paraId="29CEF049" w14:textId="77777777" w:rsidR="00970C7F" w:rsidRDefault="001B64B0" w:rsidP="009A20FD">
      <w:pPr>
        <w:pStyle w:val="CUNumber3"/>
        <w:tabs>
          <w:tab w:val="num" w:pos="1440"/>
        </w:tabs>
        <w:ind w:left="1440" w:hanging="720"/>
        <w:jc w:val="both"/>
        <w:rPr>
          <w:rFonts w:ascii="Arial" w:hAnsi="Arial" w:cs="Arial"/>
          <w:sz w:val="18"/>
          <w:szCs w:val="18"/>
          <w:lang w:eastAsia="en-AU"/>
        </w:rPr>
      </w:pPr>
      <w:r>
        <w:rPr>
          <w:rFonts w:ascii="Arial" w:hAnsi="Arial" w:cs="Arial"/>
          <w:sz w:val="18"/>
          <w:szCs w:val="18"/>
          <w:lang w:eastAsia="en-AU"/>
        </w:rPr>
        <w:t>m</w:t>
      </w:r>
      <w:r w:rsidR="00115D45">
        <w:rPr>
          <w:rFonts w:ascii="Arial" w:hAnsi="Arial" w:cs="Arial"/>
          <w:sz w:val="18"/>
          <w:szCs w:val="18"/>
          <w:lang w:eastAsia="en-AU"/>
        </w:rPr>
        <w:t>ust comply with the</w:t>
      </w:r>
      <w:r w:rsidR="00970C7F" w:rsidRPr="00460BBE">
        <w:rPr>
          <w:rFonts w:ascii="Arial" w:hAnsi="Arial" w:cs="Arial"/>
          <w:sz w:val="18"/>
          <w:szCs w:val="18"/>
          <w:lang w:eastAsia="en-AU"/>
        </w:rPr>
        <w:t xml:space="preserve"> terms and conditions imposed by Pinpoint Pty Ltd ABN 49 002 693 656, and the issuer of the card, Heritage Bank Ltd ABN 32 087 652 024 AFSL 240984 (a copy of such terms and conditions can be obtained by visiting </w:t>
      </w:r>
      <w:hyperlink r:id="rId13" w:history="1">
        <w:r w:rsidR="00970C7F" w:rsidRPr="009A20FD">
          <w:rPr>
            <w:lang w:eastAsia="en-AU"/>
          </w:rPr>
          <w:t>www.universalgiftcard.com.au</w:t>
        </w:r>
      </w:hyperlink>
      <w:r w:rsidR="00115D45">
        <w:rPr>
          <w:rFonts w:ascii="Arial" w:hAnsi="Arial" w:cs="Arial"/>
          <w:sz w:val="18"/>
          <w:szCs w:val="18"/>
          <w:lang w:eastAsia="en-AU"/>
        </w:rPr>
        <w:t>); and</w:t>
      </w:r>
    </w:p>
    <w:p w14:paraId="29CEF04A" w14:textId="77777777" w:rsidR="00115D45" w:rsidRPr="006474C6" w:rsidRDefault="00115D45" w:rsidP="00115D45">
      <w:pPr>
        <w:pStyle w:val="CUNumber3"/>
        <w:tabs>
          <w:tab w:val="num" w:pos="1440"/>
        </w:tabs>
        <w:ind w:left="1440" w:hanging="720"/>
        <w:jc w:val="both"/>
        <w:rPr>
          <w:rFonts w:ascii="Arial" w:hAnsi="Arial" w:cs="Arial"/>
          <w:sz w:val="18"/>
          <w:szCs w:val="18"/>
        </w:rPr>
      </w:pPr>
      <w:r w:rsidRPr="00EB22E5">
        <w:rPr>
          <w:rFonts w:ascii="Arial" w:hAnsi="Arial" w:cs="Arial"/>
          <w:sz w:val="18"/>
          <w:szCs w:val="18"/>
        </w:rPr>
        <w:t xml:space="preserve">may be </w:t>
      </w:r>
      <w:r w:rsidRPr="00EB22E5">
        <w:rPr>
          <w:rFonts w:ascii="Arial" w:hAnsi="Arial" w:cs="Arial"/>
          <w:sz w:val="18"/>
          <w:szCs w:val="18"/>
          <w:lang w:eastAsia="en-AU"/>
        </w:rPr>
        <w:t>required</w:t>
      </w:r>
      <w:r w:rsidRPr="00EB22E5">
        <w:rPr>
          <w:rFonts w:ascii="Arial" w:hAnsi="Arial" w:cs="Arial"/>
          <w:sz w:val="18"/>
          <w:szCs w:val="18"/>
        </w:rPr>
        <w:t xml:space="preserve"> to sign a legal release in a form determined by </w:t>
      </w:r>
      <w:r>
        <w:rPr>
          <w:rFonts w:ascii="Arial" w:hAnsi="Arial" w:cs="Arial"/>
          <w:sz w:val="18"/>
          <w:szCs w:val="18"/>
        </w:rPr>
        <w:t>Stockland</w:t>
      </w:r>
      <w:r w:rsidRPr="00EB22E5">
        <w:rPr>
          <w:rFonts w:ascii="Arial" w:hAnsi="Arial" w:cs="Arial"/>
          <w:sz w:val="18"/>
          <w:szCs w:val="18"/>
        </w:rPr>
        <w:t xml:space="preserve"> in its absolute discretion, releasing </w:t>
      </w:r>
      <w:r>
        <w:rPr>
          <w:rFonts w:ascii="Arial" w:hAnsi="Arial" w:cs="Arial"/>
          <w:sz w:val="18"/>
          <w:szCs w:val="18"/>
        </w:rPr>
        <w:t>Stockland</w:t>
      </w:r>
      <w:r w:rsidRPr="00EB22E5">
        <w:rPr>
          <w:rFonts w:ascii="Arial" w:hAnsi="Arial" w:cs="Arial"/>
          <w:sz w:val="18"/>
          <w:szCs w:val="18"/>
        </w:rPr>
        <w:t xml:space="preserve"> from and indemnifying </w:t>
      </w:r>
      <w:r>
        <w:rPr>
          <w:rFonts w:ascii="Arial" w:hAnsi="Arial" w:cs="Arial"/>
          <w:sz w:val="18"/>
          <w:szCs w:val="18"/>
        </w:rPr>
        <w:t>Stockland</w:t>
      </w:r>
      <w:r w:rsidRPr="00EB22E5">
        <w:rPr>
          <w:rFonts w:ascii="Arial" w:hAnsi="Arial" w:cs="Arial"/>
          <w:sz w:val="18"/>
          <w:szCs w:val="18"/>
        </w:rPr>
        <w:t xml:space="preserve"> against any liability arising from </w:t>
      </w:r>
      <w:r>
        <w:rPr>
          <w:rFonts w:ascii="Arial" w:hAnsi="Arial" w:cs="Arial"/>
          <w:sz w:val="18"/>
          <w:szCs w:val="18"/>
        </w:rPr>
        <w:t>or in connection with</w:t>
      </w:r>
      <w:r w:rsidRPr="00EB22E5">
        <w:rPr>
          <w:rFonts w:ascii="Arial" w:hAnsi="Arial" w:cs="Arial"/>
          <w:sz w:val="18"/>
          <w:szCs w:val="18"/>
        </w:rPr>
        <w:t xml:space="preserve"> the </w:t>
      </w:r>
      <w:r>
        <w:rPr>
          <w:rFonts w:ascii="Arial" w:hAnsi="Arial" w:cs="Arial"/>
          <w:sz w:val="18"/>
          <w:szCs w:val="18"/>
        </w:rPr>
        <w:t>Gift Card</w:t>
      </w:r>
      <w:r w:rsidRPr="00EB22E5">
        <w:rPr>
          <w:rFonts w:ascii="Arial" w:hAnsi="Arial" w:cs="Arial"/>
          <w:sz w:val="18"/>
          <w:szCs w:val="18"/>
        </w:rPr>
        <w:t>.</w:t>
      </w:r>
    </w:p>
    <w:p w14:paraId="29CEF04B" w14:textId="77777777" w:rsidR="00970C7F" w:rsidRPr="00A77437" w:rsidRDefault="00970C7F" w:rsidP="00970C7F">
      <w:pPr>
        <w:pStyle w:val="CUNumber1"/>
        <w:tabs>
          <w:tab w:val="num" w:pos="720"/>
        </w:tabs>
        <w:ind w:left="720" w:hanging="720"/>
        <w:jc w:val="both"/>
        <w:rPr>
          <w:rFonts w:ascii="Arial" w:hAnsi="Arial" w:cs="Arial"/>
          <w:sz w:val="18"/>
          <w:szCs w:val="18"/>
        </w:rPr>
      </w:pPr>
      <w:r w:rsidRPr="00A77437">
        <w:rPr>
          <w:rFonts w:ascii="Arial" w:hAnsi="Arial" w:cs="Arial"/>
          <w:sz w:val="18"/>
          <w:szCs w:val="18"/>
        </w:rPr>
        <w:t xml:space="preserve">The Gift Card cannot be used in certain retail outlets. Stockland does not accept any liability or assume any responsibility in any way arising out of, or in relation to, the use of the Gift Card, or for any card faults or defects or if the </w:t>
      </w:r>
      <w:r w:rsidR="00013296">
        <w:rPr>
          <w:rFonts w:ascii="Arial" w:hAnsi="Arial" w:cs="Arial"/>
          <w:sz w:val="18"/>
          <w:szCs w:val="18"/>
        </w:rPr>
        <w:t>Referring Customer or Referred Customer</w:t>
      </w:r>
      <w:r w:rsidRPr="00A77437">
        <w:rPr>
          <w:rFonts w:ascii="Arial" w:hAnsi="Arial" w:cs="Arial"/>
          <w:sz w:val="18"/>
          <w:szCs w:val="18"/>
        </w:rPr>
        <w:t xml:space="preserve"> is unable to use the Gift Card f</w:t>
      </w:r>
      <w:r>
        <w:rPr>
          <w:rFonts w:ascii="Arial" w:hAnsi="Arial" w:cs="Arial"/>
          <w:sz w:val="18"/>
          <w:szCs w:val="18"/>
        </w:rPr>
        <w:t>or any reason including if the</w:t>
      </w:r>
      <w:r w:rsidRPr="00A77437">
        <w:rPr>
          <w:rFonts w:ascii="Arial" w:hAnsi="Arial" w:cs="Arial"/>
          <w:sz w:val="18"/>
          <w:szCs w:val="18"/>
        </w:rPr>
        <w:t xml:space="preserve"> Gift Card is damaged or lost.</w:t>
      </w:r>
    </w:p>
    <w:p w14:paraId="29CEF04C" w14:textId="77777777" w:rsidR="00970C7F" w:rsidRDefault="00970C7F" w:rsidP="00970C7F">
      <w:pPr>
        <w:pStyle w:val="CUNumber1"/>
        <w:ind w:left="720" w:hanging="720"/>
        <w:jc w:val="both"/>
        <w:rPr>
          <w:rFonts w:ascii="Arial" w:hAnsi="Arial" w:cs="Arial"/>
          <w:sz w:val="18"/>
          <w:szCs w:val="18"/>
        </w:rPr>
      </w:pPr>
      <w:r w:rsidRPr="00A77437">
        <w:rPr>
          <w:rFonts w:ascii="Arial" w:hAnsi="Arial" w:cs="Arial"/>
          <w:sz w:val="18"/>
          <w:szCs w:val="18"/>
        </w:rPr>
        <w:t xml:space="preserve">Stockland will only offer </w:t>
      </w:r>
      <w:r w:rsidR="00115D45">
        <w:rPr>
          <w:rFonts w:ascii="Arial" w:hAnsi="Arial" w:cs="Arial"/>
          <w:sz w:val="18"/>
          <w:szCs w:val="18"/>
        </w:rPr>
        <w:t>two</w:t>
      </w:r>
      <w:r w:rsidRPr="00A77437">
        <w:rPr>
          <w:rFonts w:ascii="Arial" w:hAnsi="Arial" w:cs="Arial"/>
          <w:sz w:val="18"/>
          <w:szCs w:val="18"/>
        </w:rPr>
        <w:t xml:space="preserve"> Gift Card</w:t>
      </w:r>
      <w:r w:rsidR="00115D45">
        <w:rPr>
          <w:rFonts w:ascii="Arial" w:hAnsi="Arial" w:cs="Arial"/>
          <w:sz w:val="18"/>
          <w:szCs w:val="18"/>
        </w:rPr>
        <w:t>s</w:t>
      </w:r>
      <w:r w:rsidRPr="00A77437">
        <w:rPr>
          <w:rFonts w:ascii="Arial" w:hAnsi="Arial" w:cs="Arial"/>
          <w:sz w:val="18"/>
          <w:szCs w:val="18"/>
        </w:rPr>
        <w:t xml:space="preserve"> for each Land Contract. Where more than one person is noted as the </w:t>
      </w:r>
      <w:r w:rsidR="00115D45">
        <w:rPr>
          <w:rFonts w:ascii="Arial" w:hAnsi="Arial" w:cs="Arial"/>
          <w:sz w:val="18"/>
          <w:szCs w:val="18"/>
        </w:rPr>
        <w:t>Referring Customer or the Referred Customer</w:t>
      </w:r>
      <w:r w:rsidRPr="00A77437">
        <w:rPr>
          <w:rFonts w:ascii="Arial" w:hAnsi="Arial" w:cs="Arial"/>
          <w:sz w:val="18"/>
          <w:szCs w:val="18"/>
        </w:rPr>
        <w:t xml:space="preserve">, then the Gift Card will be offered jointly to all persons noted as the </w:t>
      </w:r>
      <w:r w:rsidR="00115D45">
        <w:rPr>
          <w:rFonts w:ascii="Arial" w:hAnsi="Arial" w:cs="Arial"/>
          <w:sz w:val="18"/>
          <w:szCs w:val="18"/>
        </w:rPr>
        <w:t>Referring Customer and the Referred Customer</w:t>
      </w:r>
      <w:r w:rsidR="001B64B0">
        <w:rPr>
          <w:rFonts w:ascii="Arial" w:hAnsi="Arial" w:cs="Arial"/>
          <w:sz w:val="18"/>
          <w:szCs w:val="18"/>
        </w:rPr>
        <w:t xml:space="preserve"> (as the case may be)</w:t>
      </w:r>
      <w:r w:rsidRPr="00A77437">
        <w:rPr>
          <w:rFonts w:ascii="Arial" w:hAnsi="Arial" w:cs="Arial"/>
          <w:sz w:val="18"/>
          <w:szCs w:val="18"/>
        </w:rPr>
        <w:t xml:space="preserve">. </w:t>
      </w:r>
      <w:r w:rsidR="001B64B0">
        <w:rPr>
          <w:rFonts w:ascii="Arial" w:hAnsi="Arial" w:cs="Arial"/>
          <w:sz w:val="18"/>
          <w:szCs w:val="18"/>
        </w:rPr>
        <w:t>Each</w:t>
      </w:r>
      <w:r w:rsidRPr="00A77437">
        <w:rPr>
          <w:rFonts w:ascii="Arial" w:hAnsi="Arial" w:cs="Arial"/>
          <w:sz w:val="18"/>
          <w:szCs w:val="18"/>
        </w:rPr>
        <w:t xml:space="preserve"> Gift Card is personal to the </w:t>
      </w:r>
      <w:r w:rsidR="00115D45">
        <w:rPr>
          <w:rFonts w:ascii="Arial" w:hAnsi="Arial" w:cs="Arial"/>
          <w:sz w:val="18"/>
          <w:szCs w:val="18"/>
        </w:rPr>
        <w:t>Referring Customer or the Referred Customer</w:t>
      </w:r>
      <w:r w:rsidR="001B64B0">
        <w:rPr>
          <w:rFonts w:ascii="Arial" w:hAnsi="Arial" w:cs="Arial"/>
          <w:sz w:val="18"/>
          <w:szCs w:val="18"/>
        </w:rPr>
        <w:t xml:space="preserve"> (as the case may be)</w:t>
      </w:r>
      <w:r w:rsidRPr="00A77437">
        <w:rPr>
          <w:rFonts w:ascii="Arial" w:hAnsi="Arial" w:cs="Arial"/>
          <w:sz w:val="18"/>
          <w:szCs w:val="18"/>
        </w:rPr>
        <w:t>, and is not transferable, exchangeable or redeemable for cash.</w:t>
      </w:r>
    </w:p>
    <w:p w14:paraId="29CEF04D" w14:textId="77777777" w:rsidR="009A20FD" w:rsidRPr="003E454F" w:rsidRDefault="009A20FD" w:rsidP="009A20FD">
      <w:pPr>
        <w:pStyle w:val="CUNumber1"/>
        <w:ind w:left="720" w:hanging="720"/>
        <w:jc w:val="both"/>
        <w:rPr>
          <w:rFonts w:ascii="Arial" w:hAnsi="Arial" w:cs="Arial"/>
          <w:sz w:val="18"/>
          <w:szCs w:val="18"/>
        </w:rPr>
      </w:pPr>
      <w:bookmarkStart w:id="44" w:name="_Toc296952252"/>
      <w:bookmarkStart w:id="45" w:name="_Toc296952604"/>
      <w:r w:rsidRPr="006474C6">
        <w:rPr>
          <w:rFonts w:ascii="Arial" w:hAnsi="Arial" w:cs="Arial"/>
          <w:sz w:val="18"/>
          <w:szCs w:val="18"/>
        </w:rPr>
        <w:t xml:space="preserve">If the </w:t>
      </w:r>
      <w:r>
        <w:rPr>
          <w:rFonts w:ascii="Arial" w:hAnsi="Arial" w:cs="Arial"/>
          <w:sz w:val="18"/>
          <w:szCs w:val="18"/>
        </w:rPr>
        <w:t>Gift Card</w:t>
      </w:r>
      <w:r w:rsidRPr="006474C6">
        <w:rPr>
          <w:rFonts w:ascii="Arial" w:hAnsi="Arial" w:cs="Arial"/>
          <w:sz w:val="18"/>
          <w:szCs w:val="18"/>
        </w:rPr>
        <w:t xml:space="preserve"> is unavailable for reasons beyond </w:t>
      </w:r>
      <w:r>
        <w:rPr>
          <w:rFonts w:ascii="Arial" w:hAnsi="Arial" w:cs="Arial"/>
          <w:sz w:val="18"/>
          <w:szCs w:val="18"/>
        </w:rPr>
        <w:t>Stockland</w:t>
      </w:r>
      <w:r w:rsidRPr="006474C6">
        <w:rPr>
          <w:rFonts w:ascii="Arial" w:hAnsi="Arial" w:cs="Arial"/>
          <w:sz w:val="18"/>
          <w:szCs w:val="18"/>
        </w:rPr>
        <w:t xml:space="preserve">’s control, </w:t>
      </w:r>
      <w:r>
        <w:rPr>
          <w:rFonts w:ascii="Arial" w:hAnsi="Arial" w:cs="Arial"/>
          <w:sz w:val="18"/>
          <w:szCs w:val="18"/>
        </w:rPr>
        <w:t>Stockland</w:t>
      </w:r>
      <w:r w:rsidRPr="006474C6">
        <w:rPr>
          <w:rFonts w:ascii="Arial" w:hAnsi="Arial" w:cs="Arial"/>
          <w:sz w:val="18"/>
          <w:szCs w:val="18"/>
        </w:rPr>
        <w:t xml:space="preserve">, in its sole discretion, reserves the right to substitute the </w:t>
      </w:r>
      <w:r>
        <w:rPr>
          <w:rFonts w:ascii="Arial" w:hAnsi="Arial" w:cs="Arial"/>
          <w:sz w:val="18"/>
          <w:szCs w:val="18"/>
        </w:rPr>
        <w:t>Gift Card</w:t>
      </w:r>
      <w:r w:rsidRPr="006474C6">
        <w:rPr>
          <w:rFonts w:ascii="Arial" w:hAnsi="Arial" w:cs="Arial"/>
          <w:sz w:val="18"/>
          <w:szCs w:val="18"/>
        </w:rPr>
        <w:t xml:space="preserve"> (or any part of the </w:t>
      </w:r>
      <w:r>
        <w:rPr>
          <w:rFonts w:ascii="Arial" w:hAnsi="Arial" w:cs="Arial"/>
          <w:sz w:val="18"/>
          <w:szCs w:val="18"/>
        </w:rPr>
        <w:t>Gift Card</w:t>
      </w:r>
      <w:r w:rsidRPr="006474C6">
        <w:rPr>
          <w:rFonts w:ascii="Arial" w:hAnsi="Arial" w:cs="Arial"/>
          <w:sz w:val="18"/>
          <w:szCs w:val="18"/>
        </w:rPr>
        <w:t>) with a prize of equal or greater monetary value, subject to any written directions from a regulatory authority.</w:t>
      </w:r>
      <w:bookmarkEnd w:id="44"/>
      <w:bookmarkEnd w:id="45"/>
    </w:p>
    <w:p w14:paraId="29CEF04E" w14:textId="77777777" w:rsidR="00D24403" w:rsidRPr="00D24403" w:rsidRDefault="00D24403" w:rsidP="00970C7F">
      <w:pPr>
        <w:pStyle w:val="CUNumber1"/>
        <w:numPr>
          <w:ilvl w:val="0"/>
          <w:numId w:val="0"/>
        </w:numPr>
        <w:jc w:val="both"/>
        <w:rPr>
          <w:rFonts w:ascii="Arial Narrow" w:hAnsi="Arial Narrow" w:cs="Arial"/>
          <w:b/>
          <w:sz w:val="20"/>
          <w:szCs w:val="20"/>
        </w:rPr>
      </w:pPr>
      <w:r w:rsidRPr="006D1556">
        <w:rPr>
          <w:rFonts w:ascii="Arial Narrow" w:hAnsi="Arial Narrow" w:cs="Arial"/>
          <w:b/>
          <w:sz w:val="20"/>
          <w:szCs w:val="20"/>
        </w:rPr>
        <w:t xml:space="preserve">PART </w:t>
      </w:r>
      <w:r w:rsidR="001832DB">
        <w:rPr>
          <w:rFonts w:ascii="Arial Narrow" w:hAnsi="Arial Narrow" w:cs="Arial"/>
          <w:b/>
          <w:sz w:val="20"/>
          <w:szCs w:val="20"/>
        </w:rPr>
        <w:t>J</w:t>
      </w:r>
      <w:r w:rsidRPr="006D1556">
        <w:rPr>
          <w:rFonts w:ascii="Arial Narrow" w:hAnsi="Arial Narrow" w:cs="Arial"/>
          <w:b/>
          <w:sz w:val="20"/>
          <w:szCs w:val="20"/>
        </w:rPr>
        <w:t xml:space="preserve"> –</w:t>
      </w:r>
      <w:r>
        <w:rPr>
          <w:rFonts w:ascii="Arial Narrow" w:hAnsi="Arial Narrow" w:cs="Arial"/>
          <w:b/>
          <w:sz w:val="20"/>
          <w:szCs w:val="20"/>
        </w:rPr>
        <w:t>OBLIGATIONS</w:t>
      </w:r>
    </w:p>
    <w:p w14:paraId="29CEF04F" w14:textId="77777777" w:rsidR="005874D8" w:rsidRPr="003E454F" w:rsidRDefault="005874D8" w:rsidP="005874D8">
      <w:pPr>
        <w:pStyle w:val="CUNumber1"/>
        <w:ind w:left="720" w:hanging="720"/>
        <w:jc w:val="both"/>
        <w:rPr>
          <w:rFonts w:ascii="Arial" w:hAnsi="Arial" w:cs="Arial"/>
          <w:sz w:val="18"/>
          <w:szCs w:val="18"/>
        </w:rPr>
      </w:pPr>
      <w:r>
        <w:rPr>
          <w:rFonts w:ascii="Arial" w:hAnsi="Arial" w:cs="Arial"/>
          <w:sz w:val="18"/>
          <w:szCs w:val="18"/>
        </w:rPr>
        <w:t xml:space="preserve">The </w:t>
      </w:r>
      <w:r w:rsidR="009A20FD">
        <w:rPr>
          <w:rFonts w:ascii="Arial" w:hAnsi="Arial" w:cs="Arial"/>
          <w:sz w:val="18"/>
          <w:szCs w:val="18"/>
        </w:rPr>
        <w:t>Referring Customer and Referred Customer</w:t>
      </w:r>
      <w:r>
        <w:rPr>
          <w:rFonts w:ascii="Arial" w:hAnsi="Arial" w:cs="Arial"/>
          <w:sz w:val="18"/>
          <w:szCs w:val="18"/>
        </w:rPr>
        <w:t xml:space="preserve"> should obtain i</w:t>
      </w:r>
      <w:r w:rsidRPr="004C0CFA">
        <w:rPr>
          <w:rFonts w:ascii="Arial" w:hAnsi="Arial" w:cs="Arial"/>
          <w:sz w:val="18"/>
          <w:szCs w:val="18"/>
        </w:rPr>
        <w:t xml:space="preserve">ndependent financial and legal advice as to any tax or legal implications of accepting the </w:t>
      </w:r>
      <w:r w:rsidR="009A20FD">
        <w:rPr>
          <w:rFonts w:ascii="Arial" w:hAnsi="Arial" w:cs="Arial"/>
          <w:sz w:val="18"/>
          <w:szCs w:val="18"/>
        </w:rPr>
        <w:t>Gift Card</w:t>
      </w:r>
      <w:r w:rsidRPr="004C0CFA">
        <w:rPr>
          <w:rFonts w:ascii="Arial" w:hAnsi="Arial" w:cs="Arial"/>
          <w:sz w:val="18"/>
          <w:szCs w:val="18"/>
        </w:rPr>
        <w:t>. Any taxes (other than GST, if any) which may be payable as a consequence of receiving the</w:t>
      </w:r>
      <w:r>
        <w:rPr>
          <w:rFonts w:ascii="Arial" w:hAnsi="Arial" w:cs="Arial"/>
          <w:sz w:val="18"/>
          <w:szCs w:val="18"/>
        </w:rPr>
        <w:t xml:space="preserve"> </w:t>
      </w:r>
      <w:r w:rsidR="009A20FD">
        <w:rPr>
          <w:rFonts w:ascii="Arial" w:hAnsi="Arial" w:cs="Arial"/>
          <w:sz w:val="18"/>
          <w:szCs w:val="18"/>
        </w:rPr>
        <w:t>Gift Card</w:t>
      </w:r>
      <w:r w:rsidRPr="004C0CFA">
        <w:rPr>
          <w:rFonts w:ascii="Arial" w:hAnsi="Arial" w:cs="Arial"/>
          <w:sz w:val="18"/>
          <w:szCs w:val="18"/>
        </w:rPr>
        <w:t xml:space="preserve"> are the sole responsibility of the </w:t>
      </w:r>
      <w:r w:rsidR="009A20FD">
        <w:rPr>
          <w:rFonts w:ascii="Arial" w:hAnsi="Arial" w:cs="Arial"/>
          <w:sz w:val="18"/>
          <w:szCs w:val="18"/>
        </w:rPr>
        <w:t xml:space="preserve">Referring Customer </w:t>
      </w:r>
      <w:r w:rsidR="003B7C84">
        <w:rPr>
          <w:rFonts w:ascii="Arial" w:hAnsi="Arial" w:cs="Arial"/>
          <w:sz w:val="18"/>
          <w:szCs w:val="18"/>
        </w:rPr>
        <w:t>or</w:t>
      </w:r>
      <w:r w:rsidR="009A20FD">
        <w:rPr>
          <w:rFonts w:ascii="Arial" w:hAnsi="Arial" w:cs="Arial"/>
          <w:sz w:val="18"/>
          <w:szCs w:val="18"/>
        </w:rPr>
        <w:t xml:space="preserve"> Referred Customer</w:t>
      </w:r>
      <w:r w:rsidRPr="004C0CFA">
        <w:rPr>
          <w:rFonts w:ascii="Arial" w:hAnsi="Arial" w:cs="Arial"/>
          <w:sz w:val="18"/>
          <w:szCs w:val="18"/>
        </w:rPr>
        <w:t>.</w:t>
      </w:r>
    </w:p>
    <w:p w14:paraId="29CEF050" w14:textId="77777777" w:rsidR="005874D8" w:rsidRDefault="005874D8" w:rsidP="005874D8">
      <w:pPr>
        <w:pStyle w:val="CUNumber1"/>
        <w:tabs>
          <w:tab w:val="clear" w:pos="1054"/>
          <w:tab w:val="num" w:pos="964"/>
        </w:tabs>
        <w:ind w:left="720" w:hanging="720"/>
        <w:jc w:val="both"/>
        <w:rPr>
          <w:rFonts w:ascii="Arial" w:hAnsi="Arial" w:cs="Arial"/>
          <w:sz w:val="18"/>
          <w:szCs w:val="18"/>
        </w:rPr>
      </w:pPr>
      <w:bookmarkStart w:id="46" w:name="_Ref448841919"/>
      <w:r>
        <w:rPr>
          <w:rFonts w:ascii="Arial" w:hAnsi="Arial" w:cs="Arial"/>
          <w:sz w:val="18"/>
          <w:szCs w:val="18"/>
        </w:rPr>
        <w:t xml:space="preserve">The </w:t>
      </w:r>
      <w:r w:rsidR="009A20FD">
        <w:rPr>
          <w:rFonts w:ascii="Arial" w:hAnsi="Arial" w:cs="Arial"/>
          <w:sz w:val="18"/>
          <w:szCs w:val="18"/>
        </w:rPr>
        <w:t xml:space="preserve">Referred Customer </w:t>
      </w:r>
      <w:r>
        <w:rPr>
          <w:rFonts w:ascii="Arial" w:hAnsi="Arial" w:cs="Arial"/>
          <w:sz w:val="18"/>
          <w:szCs w:val="18"/>
        </w:rPr>
        <w:t>acknowledges that:</w:t>
      </w:r>
      <w:bookmarkEnd w:id="46"/>
    </w:p>
    <w:p w14:paraId="29CEF051" w14:textId="77777777" w:rsidR="005874D8" w:rsidRDefault="005874D8" w:rsidP="005874D8">
      <w:pPr>
        <w:pStyle w:val="CUNumber3"/>
        <w:tabs>
          <w:tab w:val="num" w:pos="1440"/>
        </w:tabs>
        <w:ind w:left="1440" w:hanging="720"/>
        <w:jc w:val="both"/>
        <w:rPr>
          <w:rFonts w:ascii="Arial" w:hAnsi="Arial" w:cs="Arial"/>
          <w:sz w:val="18"/>
          <w:szCs w:val="18"/>
          <w:lang w:eastAsia="en-AU"/>
        </w:rPr>
      </w:pPr>
      <w:r>
        <w:rPr>
          <w:rFonts w:ascii="Arial" w:hAnsi="Arial" w:cs="Arial"/>
          <w:sz w:val="18"/>
          <w:szCs w:val="18"/>
          <w:lang w:eastAsia="en-AU"/>
        </w:rPr>
        <w:t xml:space="preserve">any lender who may finance the </w:t>
      </w:r>
      <w:r w:rsidR="009A20FD">
        <w:rPr>
          <w:rFonts w:ascii="Arial" w:hAnsi="Arial" w:cs="Arial"/>
          <w:sz w:val="18"/>
          <w:szCs w:val="18"/>
          <w:lang w:eastAsia="en-AU"/>
        </w:rPr>
        <w:t>Referred Customer’s</w:t>
      </w:r>
      <w:r>
        <w:rPr>
          <w:rFonts w:ascii="Arial" w:hAnsi="Arial" w:cs="Arial"/>
          <w:sz w:val="18"/>
          <w:szCs w:val="18"/>
          <w:lang w:eastAsia="en-AU"/>
        </w:rPr>
        <w:t xml:space="preserve"> acquisition of the Qualifying Land may reduce any finance it provides by an amount equivalent to the </w:t>
      </w:r>
      <w:r w:rsidR="009A20FD">
        <w:rPr>
          <w:rFonts w:ascii="Arial" w:hAnsi="Arial" w:cs="Arial"/>
          <w:sz w:val="18"/>
          <w:szCs w:val="18"/>
          <w:lang w:eastAsia="en-AU"/>
        </w:rPr>
        <w:t>Gift Card</w:t>
      </w:r>
      <w:r>
        <w:rPr>
          <w:rFonts w:ascii="Arial" w:hAnsi="Arial" w:cs="Arial"/>
          <w:sz w:val="18"/>
          <w:szCs w:val="18"/>
          <w:lang w:eastAsia="en-AU"/>
        </w:rPr>
        <w:t>;  and</w:t>
      </w:r>
    </w:p>
    <w:p w14:paraId="29CEF052" w14:textId="77777777" w:rsidR="005874D8" w:rsidRDefault="005874D8" w:rsidP="005874D8">
      <w:pPr>
        <w:pStyle w:val="CUNumber3"/>
        <w:tabs>
          <w:tab w:val="num" w:pos="1440"/>
        </w:tabs>
        <w:ind w:left="1440" w:hanging="720"/>
        <w:jc w:val="both"/>
        <w:rPr>
          <w:rFonts w:ascii="Arial" w:hAnsi="Arial" w:cs="Arial"/>
          <w:sz w:val="18"/>
          <w:szCs w:val="18"/>
          <w:lang w:eastAsia="en-AU"/>
        </w:rPr>
      </w:pPr>
      <w:r w:rsidRPr="00655C3C">
        <w:rPr>
          <w:rFonts w:ascii="Arial" w:hAnsi="Arial" w:cs="Arial"/>
          <w:sz w:val="18"/>
          <w:szCs w:val="18"/>
          <w:lang w:eastAsia="en-AU"/>
        </w:rPr>
        <w:t>stamp duty</w:t>
      </w:r>
      <w:r>
        <w:rPr>
          <w:rFonts w:ascii="Arial" w:hAnsi="Arial" w:cs="Arial"/>
          <w:sz w:val="18"/>
          <w:szCs w:val="18"/>
          <w:lang w:eastAsia="en-AU"/>
        </w:rPr>
        <w:t xml:space="preserve"> may be assessed on the</w:t>
      </w:r>
      <w:r w:rsidRPr="00655C3C">
        <w:rPr>
          <w:rFonts w:ascii="Arial" w:hAnsi="Arial" w:cs="Arial"/>
          <w:sz w:val="18"/>
          <w:szCs w:val="18"/>
          <w:lang w:eastAsia="en-AU"/>
        </w:rPr>
        <w:t xml:space="preserve"> full</w:t>
      </w:r>
      <w:r>
        <w:rPr>
          <w:rFonts w:ascii="Arial" w:hAnsi="Arial" w:cs="Arial"/>
          <w:sz w:val="18"/>
          <w:szCs w:val="18"/>
          <w:lang w:eastAsia="en-AU"/>
        </w:rPr>
        <w:t xml:space="preserve"> purchase</w:t>
      </w:r>
      <w:r w:rsidRPr="00655C3C">
        <w:rPr>
          <w:rFonts w:ascii="Arial" w:hAnsi="Arial" w:cs="Arial"/>
          <w:sz w:val="18"/>
          <w:szCs w:val="18"/>
          <w:lang w:eastAsia="en-AU"/>
        </w:rPr>
        <w:t xml:space="preserve"> price</w:t>
      </w:r>
      <w:r>
        <w:rPr>
          <w:rFonts w:ascii="Arial" w:hAnsi="Arial" w:cs="Arial"/>
          <w:sz w:val="18"/>
          <w:szCs w:val="18"/>
          <w:lang w:eastAsia="en-AU"/>
        </w:rPr>
        <w:t xml:space="preserve"> under the Land Contract notwithstanding the </w:t>
      </w:r>
      <w:r w:rsidR="009A20FD">
        <w:rPr>
          <w:rFonts w:ascii="Arial" w:hAnsi="Arial" w:cs="Arial"/>
          <w:sz w:val="18"/>
          <w:szCs w:val="18"/>
          <w:lang w:eastAsia="en-AU"/>
        </w:rPr>
        <w:t>Gift Card</w:t>
      </w:r>
      <w:r>
        <w:rPr>
          <w:rFonts w:ascii="Arial" w:hAnsi="Arial" w:cs="Arial"/>
          <w:sz w:val="18"/>
          <w:szCs w:val="18"/>
          <w:lang w:eastAsia="en-AU"/>
        </w:rPr>
        <w:t>.</w:t>
      </w:r>
    </w:p>
    <w:p w14:paraId="29CEF053" w14:textId="77777777" w:rsidR="005874D8" w:rsidRDefault="005874D8" w:rsidP="005874D8">
      <w:pPr>
        <w:pStyle w:val="CUNumber1"/>
        <w:tabs>
          <w:tab w:val="clear" w:pos="1054"/>
          <w:tab w:val="num" w:pos="964"/>
        </w:tabs>
        <w:ind w:left="720" w:hanging="720"/>
        <w:jc w:val="both"/>
        <w:rPr>
          <w:rFonts w:ascii="Arial" w:hAnsi="Arial" w:cs="Arial"/>
          <w:sz w:val="18"/>
          <w:szCs w:val="18"/>
        </w:rPr>
      </w:pPr>
      <w:bookmarkStart w:id="47" w:name="_Ref439948739"/>
      <w:bookmarkStart w:id="48" w:name="_Ref439939204"/>
      <w:r>
        <w:rPr>
          <w:rFonts w:ascii="Arial" w:hAnsi="Arial" w:cs="Arial"/>
          <w:sz w:val="18"/>
          <w:szCs w:val="18"/>
        </w:rPr>
        <w:t xml:space="preserve">The </w:t>
      </w:r>
      <w:r w:rsidR="009A20FD">
        <w:rPr>
          <w:rFonts w:ascii="Arial" w:hAnsi="Arial" w:cs="Arial"/>
          <w:sz w:val="18"/>
          <w:szCs w:val="18"/>
        </w:rPr>
        <w:t xml:space="preserve">Referred Customer </w:t>
      </w:r>
      <w:r>
        <w:rPr>
          <w:rFonts w:ascii="Arial" w:hAnsi="Arial" w:cs="Arial"/>
          <w:sz w:val="18"/>
          <w:szCs w:val="18"/>
        </w:rPr>
        <w:t xml:space="preserve">must fully disclose the </w:t>
      </w:r>
      <w:r w:rsidR="009A20FD">
        <w:rPr>
          <w:rFonts w:ascii="Arial" w:hAnsi="Arial" w:cs="Arial"/>
          <w:sz w:val="18"/>
          <w:szCs w:val="18"/>
          <w:lang w:eastAsia="en-AU"/>
        </w:rPr>
        <w:t>Gift Card</w:t>
      </w:r>
      <w:r w:rsidR="009A20FD">
        <w:rPr>
          <w:rFonts w:ascii="Arial" w:hAnsi="Arial" w:cs="Arial"/>
          <w:sz w:val="18"/>
          <w:szCs w:val="18"/>
        </w:rPr>
        <w:t xml:space="preserve"> </w:t>
      </w:r>
      <w:r>
        <w:rPr>
          <w:rFonts w:ascii="Arial" w:hAnsi="Arial" w:cs="Arial"/>
          <w:sz w:val="18"/>
          <w:szCs w:val="18"/>
        </w:rPr>
        <w:t xml:space="preserve">to any lender who may finance the </w:t>
      </w:r>
      <w:r w:rsidR="009A20FD">
        <w:rPr>
          <w:rFonts w:ascii="Arial" w:hAnsi="Arial" w:cs="Arial"/>
          <w:sz w:val="18"/>
          <w:szCs w:val="18"/>
        </w:rPr>
        <w:t xml:space="preserve">Referred Customer’s </w:t>
      </w:r>
      <w:r>
        <w:rPr>
          <w:rFonts w:ascii="Arial" w:hAnsi="Arial" w:cs="Arial"/>
          <w:sz w:val="18"/>
          <w:szCs w:val="18"/>
        </w:rPr>
        <w:t>acquisition of the Relevant Qualifying Land</w:t>
      </w:r>
      <w:r w:rsidRPr="00655C3C">
        <w:rPr>
          <w:rFonts w:ascii="Arial" w:hAnsi="Arial" w:cs="Arial"/>
          <w:sz w:val="18"/>
          <w:szCs w:val="18"/>
        </w:rPr>
        <w:t>.</w:t>
      </w:r>
      <w:bookmarkEnd w:id="47"/>
    </w:p>
    <w:p w14:paraId="29CEF054" w14:textId="77777777" w:rsidR="005874D8" w:rsidRPr="00655C3C" w:rsidRDefault="005874D8" w:rsidP="005874D8">
      <w:pPr>
        <w:pStyle w:val="CUNumber1"/>
        <w:tabs>
          <w:tab w:val="clear" w:pos="1054"/>
          <w:tab w:val="num" w:pos="964"/>
        </w:tabs>
        <w:ind w:left="720" w:hanging="720"/>
        <w:jc w:val="both"/>
        <w:rPr>
          <w:rFonts w:ascii="Arial" w:hAnsi="Arial" w:cs="Arial"/>
          <w:sz w:val="18"/>
          <w:szCs w:val="18"/>
        </w:rPr>
      </w:pPr>
      <w:r>
        <w:rPr>
          <w:rFonts w:ascii="Arial" w:hAnsi="Arial" w:cs="Arial"/>
          <w:sz w:val="18"/>
          <w:szCs w:val="18"/>
        </w:rPr>
        <w:t xml:space="preserve">The </w:t>
      </w:r>
      <w:r w:rsidR="009A20FD">
        <w:rPr>
          <w:rFonts w:ascii="Arial" w:hAnsi="Arial" w:cs="Arial"/>
          <w:sz w:val="18"/>
          <w:szCs w:val="18"/>
        </w:rPr>
        <w:t xml:space="preserve">Referred Customer </w:t>
      </w:r>
      <w:r>
        <w:rPr>
          <w:rFonts w:ascii="Arial" w:hAnsi="Arial" w:cs="Arial"/>
          <w:sz w:val="18"/>
          <w:szCs w:val="18"/>
        </w:rPr>
        <w:t xml:space="preserve">indemnifies Stockland against any </w:t>
      </w:r>
      <w:r w:rsidRPr="00655C3C">
        <w:rPr>
          <w:rFonts w:ascii="Arial" w:hAnsi="Arial" w:cs="Arial"/>
          <w:sz w:val="18"/>
          <w:szCs w:val="18"/>
        </w:rPr>
        <w:t>claim, demand or cause of action (whether based in contract, equity, tort or statute), loss, liability, cost, compensation, damage or expense</w:t>
      </w:r>
      <w:r>
        <w:rPr>
          <w:rFonts w:ascii="Arial" w:hAnsi="Arial" w:cs="Arial"/>
          <w:sz w:val="18"/>
          <w:szCs w:val="18"/>
        </w:rPr>
        <w:t xml:space="preserve"> that Stockland may suffer as a result of the </w:t>
      </w:r>
      <w:r w:rsidR="009A20FD">
        <w:rPr>
          <w:rFonts w:ascii="Arial" w:hAnsi="Arial" w:cs="Arial"/>
          <w:sz w:val="18"/>
          <w:szCs w:val="18"/>
        </w:rPr>
        <w:t xml:space="preserve">Referred Customer’s </w:t>
      </w:r>
      <w:r>
        <w:rPr>
          <w:rFonts w:ascii="Arial" w:hAnsi="Arial" w:cs="Arial"/>
          <w:sz w:val="18"/>
          <w:szCs w:val="18"/>
        </w:rPr>
        <w:t>failure to comply with clause</w:t>
      </w:r>
      <w:bookmarkEnd w:id="48"/>
      <w:r>
        <w:rPr>
          <w:rFonts w:ascii="Arial" w:hAnsi="Arial" w:cs="Arial"/>
          <w:sz w:val="18"/>
          <w:szCs w:val="18"/>
        </w:rPr>
        <w:t xml:space="preserve"> </w:t>
      </w:r>
      <w:r w:rsidR="009A20FD">
        <w:rPr>
          <w:rFonts w:ascii="Arial" w:hAnsi="Arial" w:cs="Arial"/>
          <w:sz w:val="18"/>
          <w:szCs w:val="18"/>
        </w:rPr>
        <w:fldChar w:fldCharType="begin"/>
      </w:r>
      <w:r w:rsidR="009A20FD">
        <w:rPr>
          <w:rFonts w:ascii="Arial" w:hAnsi="Arial" w:cs="Arial"/>
          <w:sz w:val="18"/>
          <w:szCs w:val="18"/>
        </w:rPr>
        <w:instrText xml:space="preserve"> REF _Ref448841919 \w \h </w:instrText>
      </w:r>
      <w:r w:rsidR="009A20FD">
        <w:rPr>
          <w:rFonts w:ascii="Arial" w:hAnsi="Arial" w:cs="Arial"/>
          <w:sz w:val="18"/>
          <w:szCs w:val="18"/>
        </w:rPr>
      </w:r>
      <w:r w:rsidR="009A20FD">
        <w:rPr>
          <w:rFonts w:ascii="Arial" w:hAnsi="Arial" w:cs="Arial"/>
          <w:sz w:val="18"/>
          <w:szCs w:val="18"/>
        </w:rPr>
        <w:fldChar w:fldCharType="separate"/>
      </w:r>
      <w:r w:rsidR="009A20FD">
        <w:rPr>
          <w:rFonts w:ascii="Arial" w:hAnsi="Arial" w:cs="Arial"/>
          <w:sz w:val="18"/>
          <w:szCs w:val="18"/>
        </w:rPr>
        <w:t>41</w:t>
      </w:r>
      <w:r w:rsidR="009A20FD">
        <w:rPr>
          <w:rFonts w:ascii="Arial" w:hAnsi="Arial" w:cs="Arial"/>
          <w:sz w:val="18"/>
          <w:szCs w:val="18"/>
        </w:rPr>
        <w:fldChar w:fldCharType="end"/>
      </w:r>
      <w:r>
        <w:rPr>
          <w:rFonts w:ascii="Arial" w:hAnsi="Arial" w:cs="Arial"/>
          <w:sz w:val="18"/>
          <w:szCs w:val="18"/>
        </w:rPr>
        <w:t>.</w:t>
      </w:r>
    </w:p>
    <w:p w14:paraId="29CEF055" w14:textId="77777777" w:rsidR="00170131" w:rsidRDefault="006D1556" w:rsidP="00E1006A">
      <w:pPr>
        <w:pStyle w:val="CUNumber1"/>
        <w:numPr>
          <w:ilvl w:val="0"/>
          <w:numId w:val="0"/>
        </w:numPr>
        <w:jc w:val="both"/>
        <w:rPr>
          <w:rFonts w:ascii="Arial" w:hAnsi="Arial" w:cs="Arial"/>
          <w:sz w:val="18"/>
          <w:szCs w:val="18"/>
        </w:rPr>
      </w:pPr>
      <w:r>
        <w:rPr>
          <w:rFonts w:ascii="Arial Narrow" w:hAnsi="Arial Narrow" w:cs="Arial"/>
          <w:b/>
          <w:sz w:val="20"/>
          <w:szCs w:val="20"/>
        </w:rPr>
        <w:t xml:space="preserve">PART </w:t>
      </w:r>
      <w:r w:rsidR="001832DB">
        <w:rPr>
          <w:rFonts w:ascii="Arial Narrow" w:hAnsi="Arial Narrow" w:cs="Arial"/>
          <w:b/>
          <w:sz w:val="20"/>
          <w:szCs w:val="20"/>
        </w:rPr>
        <w:t>K</w:t>
      </w:r>
      <w:r w:rsidR="00170131" w:rsidRPr="00344A66">
        <w:rPr>
          <w:rFonts w:ascii="Arial Narrow" w:hAnsi="Arial Narrow" w:cs="Arial"/>
          <w:b/>
          <w:sz w:val="20"/>
          <w:szCs w:val="20"/>
        </w:rPr>
        <w:t xml:space="preserve"> – GENERAL TERMS</w:t>
      </w:r>
    </w:p>
    <w:p w14:paraId="29CEF056" w14:textId="77777777" w:rsidR="002F56FA" w:rsidRPr="00344A66" w:rsidRDefault="002F56FA" w:rsidP="002F56FA">
      <w:pPr>
        <w:pStyle w:val="CUNumber1"/>
        <w:tabs>
          <w:tab w:val="clear" w:pos="1054"/>
          <w:tab w:val="num" w:pos="720"/>
          <w:tab w:val="num" w:pos="964"/>
        </w:tabs>
        <w:ind w:left="720" w:hanging="720"/>
        <w:jc w:val="both"/>
        <w:rPr>
          <w:rFonts w:ascii="Arial" w:hAnsi="Arial" w:cs="Arial"/>
          <w:sz w:val="18"/>
          <w:szCs w:val="18"/>
        </w:rPr>
      </w:pPr>
      <w:bookmarkStart w:id="49" w:name="_Toc296946147"/>
      <w:bookmarkStart w:id="50" w:name="_Toc296952132"/>
      <w:bookmarkStart w:id="51" w:name="_Toc296952416"/>
      <w:r>
        <w:rPr>
          <w:rFonts w:ascii="Arial" w:hAnsi="Arial" w:cs="Arial"/>
          <w:sz w:val="18"/>
          <w:szCs w:val="18"/>
        </w:rPr>
        <w:t>This</w:t>
      </w:r>
      <w:r w:rsidRPr="00344A66">
        <w:rPr>
          <w:rFonts w:ascii="Arial" w:hAnsi="Arial" w:cs="Arial"/>
          <w:sz w:val="18"/>
          <w:szCs w:val="18"/>
        </w:rPr>
        <w:t xml:space="preserve"> Promotion is not available in conjunction with any other promotion or offer by Stockland.</w:t>
      </w:r>
    </w:p>
    <w:p w14:paraId="29CEF057" w14:textId="77777777" w:rsidR="002F56FA" w:rsidRPr="00344A66" w:rsidRDefault="002F56FA" w:rsidP="002F56FA">
      <w:pPr>
        <w:pStyle w:val="CUNumber1"/>
        <w:tabs>
          <w:tab w:val="clear" w:pos="1054"/>
          <w:tab w:val="num" w:pos="964"/>
        </w:tabs>
        <w:ind w:left="720" w:hanging="720"/>
        <w:jc w:val="both"/>
        <w:rPr>
          <w:rFonts w:ascii="Arial" w:hAnsi="Arial" w:cs="Arial"/>
          <w:sz w:val="18"/>
          <w:szCs w:val="18"/>
        </w:rPr>
      </w:pPr>
      <w:r>
        <w:rPr>
          <w:rFonts w:ascii="Arial" w:hAnsi="Arial" w:cs="Arial"/>
          <w:sz w:val="18"/>
          <w:szCs w:val="18"/>
        </w:rPr>
        <w:t>This</w:t>
      </w:r>
      <w:r w:rsidRPr="00344A66">
        <w:rPr>
          <w:rFonts w:ascii="Arial" w:hAnsi="Arial" w:cs="Arial"/>
          <w:sz w:val="18"/>
          <w:szCs w:val="18"/>
        </w:rPr>
        <w:t xml:space="preserve"> Promotion is subject to any other terms and conditions contained in the Land Contract.</w:t>
      </w:r>
      <w:r>
        <w:rPr>
          <w:rFonts w:ascii="Arial" w:hAnsi="Arial" w:cs="Arial"/>
          <w:sz w:val="18"/>
          <w:szCs w:val="18"/>
        </w:rPr>
        <w:t xml:space="preserve">  If there is any inconsistency between these Terms and Conditions and the Land Contract, then the Land Contract prevails.</w:t>
      </w:r>
    </w:p>
    <w:p w14:paraId="29CEF058" w14:textId="77777777" w:rsidR="002F56FA" w:rsidRPr="00344A66" w:rsidRDefault="002F56FA" w:rsidP="002F56FA">
      <w:pPr>
        <w:pStyle w:val="CUNumber1"/>
        <w:tabs>
          <w:tab w:val="clear" w:pos="1054"/>
          <w:tab w:val="num" w:pos="964"/>
        </w:tabs>
        <w:ind w:left="720" w:hanging="720"/>
        <w:jc w:val="both"/>
        <w:rPr>
          <w:rFonts w:ascii="Arial" w:hAnsi="Arial" w:cs="Arial"/>
          <w:sz w:val="18"/>
          <w:szCs w:val="18"/>
        </w:rPr>
      </w:pPr>
      <w:r w:rsidRPr="00344A66">
        <w:rPr>
          <w:rFonts w:ascii="Arial" w:hAnsi="Arial" w:cs="Arial"/>
          <w:sz w:val="18"/>
          <w:szCs w:val="18"/>
        </w:rPr>
        <w:t xml:space="preserve">To the extent permitted by law, Stockland is not liable and does not accept any responsibility for any loss or damage suffered or incurred by a </w:t>
      </w:r>
      <w:r w:rsidR="00013296">
        <w:rPr>
          <w:rFonts w:ascii="Arial" w:hAnsi="Arial" w:cs="Arial"/>
          <w:sz w:val="18"/>
          <w:szCs w:val="18"/>
        </w:rPr>
        <w:t xml:space="preserve">Referring Customer </w:t>
      </w:r>
      <w:r w:rsidR="003B7C84">
        <w:rPr>
          <w:rFonts w:ascii="Arial" w:hAnsi="Arial" w:cs="Arial"/>
          <w:sz w:val="18"/>
          <w:szCs w:val="18"/>
        </w:rPr>
        <w:t>and/</w:t>
      </w:r>
      <w:r w:rsidR="00013296">
        <w:rPr>
          <w:rFonts w:ascii="Arial" w:hAnsi="Arial" w:cs="Arial"/>
          <w:sz w:val="18"/>
          <w:szCs w:val="18"/>
        </w:rPr>
        <w:t xml:space="preserve">or Referred Customer </w:t>
      </w:r>
      <w:r w:rsidRPr="00344A66">
        <w:rPr>
          <w:rFonts w:ascii="Arial" w:hAnsi="Arial" w:cs="Arial"/>
          <w:sz w:val="18"/>
          <w:szCs w:val="18"/>
        </w:rPr>
        <w:t>or any other person:</w:t>
      </w:r>
    </w:p>
    <w:p w14:paraId="29CEF059" w14:textId="77777777" w:rsidR="002F56FA" w:rsidRPr="00344A66" w:rsidRDefault="002F56FA" w:rsidP="002F56FA">
      <w:pPr>
        <w:pStyle w:val="CUNumber3"/>
        <w:tabs>
          <w:tab w:val="num" w:pos="1440"/>
        </w:tabs>
        <w:ind w:left="1440" w:hanging="720"/>
        <w:jc w:val="both"/>
        <w:rPr>
          <w:rFonts w:ascii="Arial" w:hAnsi="Arial" w:cs="Arial"/>
          <w:sz w:val="18"/>
          <w:szCs w:val="18"/>
          <w:lang w:eastAsia="en-AU"/>
        </w:rPr>
      </w:pPr>
      <w:bookmarkStart w:id="52" w:name="_Toc296946144"/>
      <w:bookmarkStart w:id="53" w:name="_Toc296952413"/>
      <w:r w:rsidRPr="00344A66">
        <w:rPr>
          <w:rFonts w:ascii="Arial" w:hAnsi="Arial" w:cs="Arial"/>
          <w:sz w:val="18"/>
          <w:szCs w:val="18"/>
          <w:lang w:eastAsia="en-AU"/>
        </w:rPr>
        <w:t xml:space="preserve">by </w:t>
      </w:r>
      <w:r w:rsidRPr="00344A66">
        <w:rPr>
          <w:rFonts w:ascii="Arial" w:hAnsi="Arial" w:cs="Arial"/>
          <w:sz w:val="18"/>
          <w:szCs w:val="18"/>
        </w:rPr>
        <w:t>reason</w:t>
      </w:r>
      <w:r w:rsidRPr="00344A66">
        <w:rPr>
          <w:rFonts w:ascii="Arial" w:hAnsi="Arial" w:cs="Arial"/>
          <w:sz w:val="18"/>
          <w:szCs w:val="18"/>
          <w:lang w:eastAsia="en-AU"/>
        </w:rPr>
        <w:t xml:space="preserve"> of any incorrect or incomplete information which may be communicated in the course of th</w:t>
      </w:r>
      <w:r>
        <w:rPr>
          <w:rFonts w:ascii="Arial" w:hAnsi="Arial" w:cs="Arial"/>
          <w:sz w:val="18"/>
          <w:szCs w:val="18"/>
          <w:lang w:eastAsia="en-AU"/>
        </w:rPr>
        <w:t>is</w:t>
      </w:r>
      <w:r w:rsidRPr="00344A66">
        <w:rPr>
          <w:rFonts w:ascii="Arial" w:hAnsi="Arial" w:cs="Arial"/>
          <w:sz w:val="18"/>
          <w:szCs w:val="18"/>
          <w:lang w:eastAsia="en-AU"/>
        </w:rPr>
        <w:t xml:space="preserve"> Promotion;</w:t>
      </w:r>
      <w:bookmarkEnd w:id="52"/>
      <w:bookmarkEnd w:id="53"/>
    </w:p>
    <w:p w14:paraId="29CEF05A" w14:textId="77777777" w:rsidR="002F56FA" w:rsidRPr="00344A66" w:rsidRDefault="002F56FA" w:rsidP="002F56FA">
      <w:pPr>
        <w:pStyle w:val="CUNumber3"/>
        <w:tabs>
          <w:tab w:val="num" w:pos="1440"/>
        </w:tabs>
        <w:ind w:left="1440" w:hanging="720"/>
        <w:jc w:val="both"/>
        <w:rPr>
          <w:rFonts w:ascii="Arial" w:hAnsi="Arial" w:cs="Arial"/>
          <w:sz w:val="18"/>
          <w:szCs w:val="18"/>
          <w:lang w:eastAsia="en-AU"/>
        </w:rPr>
      </w:pPr>
      <w:bookmarkStart w:id="54" w:name="_Toc296946145"/>
      <w:bookmarkStart w:id="55" w:name="_Toc296952414"/>
      <w:r w:rsidRPr="00344A66">
        <w:rPr>
          <w:rFonts w:ascii="Arial" w:hAnsi="Arial" w:cs="Arial"/>
          <w:sz w:val="18"/>
          <w:szCs w:val="18"/>
          <w:lang w:eastAsia="en-AU"/>
        </w:rPr>
        <w:t xml:space="preserve">who relies upon the information in any </w:t>
      </w:r>
      <w:r>
        <w:rPr>
          <w:rFonts w:ascii="Arial" w:hAnsi="Arial" w:cs="Arial"/>
          <w:sz w:val="18"/>
          <w:szCs w:val="18"/>
          <w:lang w:eastAsia="en-AU"/>
        </w:rPr>
        <w:t>A</w:t>
      </w:r>
      <w:r w:rsidRPr="00344A66">
        <w:rPr>
          <w:rFonts w:ascii="Arial" w:hAnsi="Arial" w:cs="Arial"/>
          <w:sz w:val="18"/>
          <w:szCs w:val="18"/>
          <w:lang w:eastAsia="en-AU"/>
        </w:rPr>
        <w:t>dvertisement relating to th</w:t>
      </w:r>
      <w:r>
        <w:rPr>
          <w:rFonts w:ascii="Arial" w:hAnsi="Arial" w:cs="Arial"/>
          <w:sz w:val="18"/>
          <w:szCs w:val="18"/>
          <w:lang w:eastAsia="en-AU"/>
        </w:rPr>
        <w:t>is</w:t>
      </w:r>
      <w:r w:rsidRPr="00344A66">
        <w:rPr>
          <w:rFonts w:ascii="Arial" w:hAnsi="Arial" w:cs="Arial"/>
          <w:sz w:val="18"/>
          <w:szCs w:val="18"/>
          <w:lang w:eastAsia="en-AU"/>
        </w:rPr>
        <w:t xml:space="preserve"> Promotion or participa</w:t>
      </w:r>
      <w:r>
        <w:rPr>
          <w:rFonts w:ascii="Arial" w:hAnsi="Arial" w:cs="Arial"/>
          <w:sz w:val="18"/>
          <w:szCs w:val="18"/>
          <w:lang w:eastAsia="en-AU"/>
        </w:rPr>
        <w:t>tes in this</w:t>
      </w:r>
      <w:r w:rsidRPr="00344A66">
        <w:rPr>
          <w:rFonts w:ascii="Arial" w:hAnsi="Arial" w:cs="Arial"/>
          <w:sz w:val="18"/>
          <w:szCs w:val="18"/>
          <w:lang w:eastAsia="en-AU"/>
        </w:rPr>
        <w:t xml:space="preserve"> Promotion; or</w:t>
      </w:r>
      <w:bookmarkEnd w:id="54"/>
      <w:bookmarkEnd w:id="55"/>
      <w:r w:rsidRPr="00344A66">
        <w:rPr>
          <w:rFonts w:ascii="Arial" w:hAnsi="Arial" w:cs="Arial"/>
          <w:sz w:val="18"/>
          <w:szCs w:val="18"/>
          <w:lang w:eastAsia="en-AU"/>
        </w:rPr>
        <w:t xml:space="preserve"> </w:t>
      </w:r>
    </w:p>
    <w:p w14:paraId="29CEF05B" w14:textId="77777777" w:rsidR="002F56FA" w:rsidRPr="00344A66" w:rsidRDefault="002F56FA" w:rsidP="002F56FA">
      <w:pPr>
        <w:pStyle w:val="CUNumber3"/>
        <w:tabs>
          <w:tab w:val="num" w:pos="1440"/>
        </w:tabs>
        <w:ind w:left="1440" w:hanging="720"/>
        <w:jc w:val="both"/>
        <w:rPr>
          <w:rFonts w:ascii="Arial" w:hAnsi="Arial" w:cs="Arial"/>
          <w:sz w:val="18"/>
          <w:szCs w:val="18"/>
          <w:lang w:eastAsia="en-AU"/>
        </w:rPr>
      </w:pPr>
      <w:bookmarkStart w:id="56" w:name="_Toc296946146"/>
      <w:bookmarkStart w:id="57" w:name="_Toc296952415"/>
      <w:r w:rsidRPr="00344A66">
        <w:rPr>
          <w:rFonts w:ascii="Arial" w:hAnsi="Arial" w:cs="Arial"/>
          <w:sz w:val="18"/>
          <w:szCs w:val="18"/>
          <w:lang w:eastAsia="en-AU"/>
        </w:rPr>
        <w:t>due to the inability of Stockl</w:t>
      </w:r>
      <w:r>
        <w:rPr>
          <w:rFonts w:ascii="Arial" w:hAnsi="Arial" w:cs="Arial"/>
          <w:sz w:val="18"/>
          <w:szCs w:val="18"/>
          <w:lang w:eastAsia="en-AU"/>
        </w:rPr>
        <w:t>and to provide any aspect of this</w:t>
      </w:r>
      <w:r w:rsidRPr="00344A66">
        <w:rPr>
          <w:rFonts w:ascii="Arial" w:hAnsi="Arial" w:cs="Arial"/>
          <w:sz w:val="18"/>
          <w:szCs w:val="18"/>
          <w:lang w:eastAsia="en-AU"/>
        </w:rPr>
        <w:t xml:space="preserve"> Promotion as a result of </w:t>
      </w:r>
      <w:r>
        <w:rPr>
          <w:rFonts w:ascii="Arial" w:hAnsi="Arial" w:cs="Arial"/>
          <w:sz w:val="18"/>
          <w:szCs w:val="18"/>
          <w:lang w:eastAsia="en-AU"/>
        </w:rPr>
        <w:t>circumstances beyond Stockland’s control</w:t>
      </w:r>
      <w:r w:rsidRPr="00344A66">
        <w:rPr>
          <w:rFonts w:ascii="Arial" w:hAnsi="Arial" w:cs="Arial"/>
          <w:sz w:val="18"/>
          <w:szCs w:val="18"/>
        </w:rPr>
        <w:t>.</w:t>
      </w:r>
      <w:bookmarkEnd w:id="56"/>
      <w:bookmarkEnd w:id="57"/>
    </w:p>
    <w:p w14:paraId="29CEF05C" w14:textId="77777777" w:rsidR="002F56FA" w:rsidRPr="00344A66" w:rsidRDefault="002F56FA" w:rsidP="002F56FA">
      <w:pPr>
        <w:pStyle w:val="CUNumber1"/>
        <w:tabs>
          <w:tab w:val="clear" w:pos="1054"/>
          <w:tab w:val="num" w:pos="964"/>
        </w:tabs>
        <w:ind w:left="720" w:hanging="720"/>
        <w:jc w:val="both"/>
        <w:rPr>
          <w:rFonts w:ascii="Arial" w:hAnsi="Arial" w:cs="Arial"/>
          <w:sz w:val="18"/>
          <w:szCs w:val="18"/>
        </w:rPr>
      </w:pPr>
      <w:r w:rsidRPr="00344A66">
        <w:rPr>
          <w:rFonts w:ascii="Arial" w:hAnsi="Arial" w:cs="Arial"/>
          <w:sz w:val="18"/>
          <w:szCs w:val="18"/>
        </w:rPr>
        <w:t>To the extent permitted by law, Stockland may cancel or make changes to th</w:t>
      </w:r>
      <w:r>
        <w:rPr>
          <w:rFonts w:ascii="Arial" w:hAnsi="Arial" w:cs="Arial"/>
          <w:sz w:val="18"/>
          <w:szCs w:val="18"/>
        </w:rPr>
        <w:t>is</w:t>
      </w:r>
      <w:r w:rsidRPr="00344A66">
        <w:rPr>
          <w:rFonts w:ascii="Arial" w:hAnsi="Arial" w:cs="Arial"/>
          <w:sz w:val="18"/>
          <w:szCs w:val="18"/>
        </w:rPr>
        <w:t xml:space="preserve"> Promotion at any time without notice. Such changes may include</w:t>
      </w:r>
      <w:r>
        <w:rPr>
          <w:rFonts w:ascii="Arial" w:hAnsi="Arial" w:cs="Arial"/>
          <w:sz w:val="18"/>
          <w:szCs w:val="18"/>
        </w:rPr>
        <w:t>, but are not limited to,</w:t>
      </w:r>
      <w:r w:rsidRPr="00344A66">
        <w:rPr>
          <w:rFonts w:ascii="Arial" w:hAnsi="Arial" w:cs="Arial"/>
          <w:sz w:val="18"/>
          <w:szCs w:val="18"/>
        </w:rPr>
        <w:t xml:space="preserve"> adding or withdrawing</w:t>
      </w:r>
      <w:r>
        <w:rPr>
          <w:rFonts w:ascii="Arial" w:hAnsi="Arial" w:cs="Arial"/>
          <w:sz w:val="18"/>
          <w:szCs w:val="18"/>
        </w:rPr>
        <w:t xml:space="preserve"> Qualifying Land or</w:t>
      </w:r>
      <w:r w:rsidRPr="00344A66">
        <w:rPr>
          <w:rFonts w:ascii="Arial" w:hAnsi="Arial" w:cs="Arial"/>
          <w:sz w:val="18"/>
          <w:szCs w:val="18"/>
        </w:rPr>
        <w:t xml:space="preserve"> House </w:t>
      </w:r>
      <w:r>
        <w:rPr>
          <w:rFonts w:ascii="Arial" w:hAnsi="Arial" w:cs="Arial"/>
          <w:sz w:val="18"/>
          <w:szCs w:val="18"/>
        </w:rPr>
        <w:t>&amp;</w:t>
      </w:r>
      <w:r w:rsidRPr="00344A66">
        <w:rPr>
          <w:rFonts w:ascii="Arial" w:hAnsi="Arial" w:cs="Arial"/>
          <w:sz w:val="18"/>
          <w:szCs w:val="18"/>
        </w:rPr>
        <w:t xml:space="preserve"> Land Package</w:t>
      </w:r>
      <w:r>
        <w:rPr>
          <w:rFonts w:ascii="Arial" w:hAnsi="Arial" w:cs="Arial"/>
          <w:sz w:val="18"/>
          <w:szCs w:val="18"/>
        </w:rPr>
        <w:t>s,</w:t>
      </w:r>
      <w:r w:rsidRPr="00344A66">
        <w:rPr>
          <w:rFonts w:ascii="Arial" w:hAnsi="Arial" w:cs="Arial"/>
          <w:sz w:val="18"/>
          <w:szCs w:val="18"/>
        </w:rPr>
        <w:t xml:space="preserve"> shortening or extending the Promotion Period</w:t>
      </w:r>
      <w:r>
        <w:rPr>
          <w:rFonts w:ascii="Arial" w:hAnsi="Arial" w:cs="Arial"/>
          <w:sz w:val="18"/>
          <w:szCs w:val="18"/>
        </w:rPr>
        <w:t xml:space="preserve"> or changing the ‘eligible persons’ requirements in Part </w:t>
      </w:r>
      <w:r w:rsidR="006D1556" w:rsidRPr="006D1556">
        <w:rPr>
          <w:rFonts w:ascii="Arial" w:hAnsi="Arial" w:cs="Arial"/>
          <w:sz w:val="18"/>
          <w:szCs w:val="18"/>
        </w:rPr>
        <w:t>C</w:t>
      </w:r>
      <w:r w:rsidRPr="00344A66">
        <w:rPr>
          <w:rFonts w:ascii="Arial" w:hAnsi="Arial" w:cs="Arial"/>
          <w:sz w:val="18"/>
          <w:szCs w:val="18"/>
        </w:rPr>
        <w:t>.</w:t>
      </w:r>
    </w:p>
    <w:p w14:paraId="29CEF05D" w14:textId="77777777" w:rsidR="002F56FA" w:rsidRDefault="002F56FA" w:rsidP="002F56FA">
      <w:pPr>
        <w:pStyle w:val="CUNumber1"/>
        <w:tabs>
          <w:tab w:val="clear" w:pos="1054"/>
          <w:tab w:val="num" w:pos="964"/>
        </w:tabs>
        <w:ind w:left="720" w:hanging="720"/>
        <w:jc w:val="both"/>
        <w:rPr>
          <w:rFonts w:ascii="Arial" w:hAnsi="Arial" w:cs="Arial"/>
          <w:sz w:val="18"/>
          <w:szCs w:val="18"/>
        </w:rPr>
      </w:pPr>
      <w:r>
        <w:rPr>
          <w:rFonts w:ascii="Arial" w:hAnsi="Arial" w:cs="Arial"/>
          <w:sz w:val="18"/>
          <w:szCs w:val="18"/>
        </w:rPr>
        <w:t>These T</w:t>
      </w:r>
      <w:r w:rsidRPr="00344A66">
        <w:rPr>
          <w:rFonts w:ascii="Arial" w:hAnsi="Arial" w:cs="Arial"/>
          <w:sz w:val="18"/>
          <w:szCs w:val="18"/>
        </w:rPr>
        <w:t xml:space="preserve">erms and </w:t>
      </w:r>
      <w:r>
        <w:rPr>
          <w:rFonts w:ascii="Arial" w:hAnsi="Arial" w:cs="Arial"/>
          <w:sz w:val="18"/>
          <w:szCs w:val="18"/>
        </w:rPr>
        <w:t>C</w:t>
      </w:r>
      <w:r w:rsidRPr="00344A66">
        <w:rPr>
          <w:rFonts w:ascii="Arial" w:hAnsi="Arial" w:cs="Arial"/>
          <w:sz w:val="18"/>
          <w:szCs w:val="18"/>
        </w:rPr>
        <w:t>onditions supersede any prior terms and conditions for th</w:t>
      </w:r>
      <w:r>
        <w:rPr>
          <w:rFonts w:ascii="Arial" w:hAnsi="Arial" w:cs="Arial"/>
          <w:sz w:val="18"/>
          <w:szCs w:val="18"/>
        </w:rPr>
        <w:t>is</w:t>
      </w:r>
      <w:r w:rsidRPr="00344A66">
        <w:rPr>
          <w:rFonts w:ascii="Arial" w:hAnsi="Arial" w:cs="Arial"/>
          <w:sz w:val="18"/>
          <w:szCs w:val="18"/>
        </w:rPr>
        <w:t xml:space="preserve"> Promotion.</w:t>
      </w:r>
    </w:p>
    <w:p w14:paraId="29CEF05E" w14:textId="77777777" w:rsidR="002F56FA" w:rsidRPr="00971983" w:rsidRDefault="002F56FA" w:rsidP="002F56FA">
      <w:pPr>
        <w:pStyle w:val="CUNumber1"/>
        <w:tabs>
          <w:tab w:val="num" w:pos="720"/>
        </w:tabs>
        <w:ind w:left="720" w:hanging="720"/>
        <w:jc w:val="both"/>
        <w:rPr>
          <w:rFonts w:ascii="Arial" w:hAnsi="Arial" w:cs="Arial"/>
          <w:color w:val="000000" w:themeColor="text1"/>
          <w:sz w:val="18"/>
          <w:szCs w:val="18"/>
          <w:lang w:eastAsia="en-AU"/>
        </w:rPr>
      </w:pPr>
      <w:bookmarkStart w:id="58" w:name="_Ref427318141"/>
      <w:r>
        <w:rPr>
          <w:rFonts w:ascii="Arial" w:hAnsi="Arial" w:cs="Arial"/>
          <w:color w:val="000000" w:themeColor="text1"/>
          <w:sz w:val="18"/>
          <w:szCs w:val="18"/>
          <w:lang w:eastAsia="en-AU"/>
        </w:rPr>
        <w:t>Stockland</w:t>
      </w:r>
      <w:r w:rsidRPr="00971983">
        <w:rPr>
          <w:rFonts w:ascii="Arial" w:hAnsi="Arial" w:cs="Arial"/>
          <w:color w:val="000000" w:themeColor="text1"/>
          <w:sz w:val="18"/>
          <w:szCs w:val="18"/>
          <w:lang w:eastAsia="en-AU"/>
        </w:rPr>
        <w:t xml:space="preserve"> may, in its sole discretion, prohibit participation by </w:t>
      </w:r>
      <w:r>
        <w:rPr>
          <w:rFonts w:ascii="Arial" w:hAnsi="Arial" w:cs="Arial"/>
          <w:color w:val="000000" w:themeColor="text1"/>
          <w:sz w:val="18"/>
          <w:szCs w:val="18"/>
          <w:lang w:eastAsia="en-AU"/>
        </w:rPr>
        <w:t xml:space="preserve">a </w:t>
      </w:r>
      <w:r w:rsidR="00013296">
        <w:rPr>
          <w:rFonts w:ascii="Arial" w:hAnsi="Arial" w:cs="Arial"/>
          <w:color w:val="000000" w:themeColor="text1"/>
          <w:sz w:val="18"/>
          <w:szCs w:val="18"/>
          <w:lang w:eastAsia="en-AU"/>
        </w:rPr>
        <w:t xml:space="preserve">Referring Customer </w:t>
      </w:r>
      <w:r w:rsidR="003B7C84">
        <w:rPr>
          <w:rFonts w:ascii="Arial" w:hAnsi="Arial" w:cs="Arial"/>
          <w:color w:val="000000" w:themeColor="text1"/>
          <w:sz w:val="18"/>
          <w:szCs w:val="18"/>
          <w:lang w:eastAsia="en-AU"/>
        </w:rPr>
        <w:t>and/</w:t>
      </w:r>
      <w:r w:rsidR="00013296">
        <w:rPr>
          <w:rFonts w:ascii="Arial" w:hAnsi="Arial" w:cs="Arial"/>
          <w:color w:val="000000" w:themeColor="text1"/>
          <w:sz w:val="18"/>
          <w:szCs w:val="18"/>
          <w:lang w:eastAsia="en-AU"/>
        </w:rPr>
        <w:t>or a Referred Customer</w:t>
      </w:r>
      <w:r w:rsidR="00013296" w:rsidRPr="00971983">
        <w:rPr>
          <w:rFonts w:ascii="Arial" w:hAnsi="Arial" w:cs="Arial"/>
          <w:color w:val="000000" w:themeColor="text1"/>
          <w:sz w:val="18"/>
          <w:szCs w:val="18"/>
          <w:lang w:eastAsia="en-AU"/>
        </w:rPr>
        <w:t xml:space="preserve"> </w:t>
      </w:r>
      <w:r w:rsidRPr="00971983">
        <w:rPr>
          <w:rFonts w:ascii="Arial" w:hAnsi="Arial" w:cs="Arial"/>
          <w:color w:val="000000" w:themeColor="text1"/>
          <w:sz w:val="18"/>
          <w:szCs w:val="18"/>
          <w:lang w:eastAsia="en-AU"/>
        </w:rPr>
        <w:t xml:space="preserve">if the </w:t>
      </w:r>
      <w:r w:rsidR="00013296">
        <w:rPr>
          <w:rFonts w:ascii="Arial" w:hAnsi="Arial" w:cs="Arial"/>
          <w:color w:val="000000" w:themeColor="text1"/>
          <w:sz w:val="18"/>
          <w:szCs w:val="18"/>
          <w:lang w:eastAsia="en-AU"/>
        </w:rPr>
        <w:t xml:space="preserve">Referring Customer </w:t>
      </w:r>
      <w:r w:rsidR="003B7C84">
        <w:rPr>
          <w:rFonts w:ascii="Arial" w:hAnsi="Arial" w:cs="Arial"/>
          <w:color w:val="000000" w:themeColor="text1"/>
          <w:sz w:val="18"/>
          <w:szCs w:val="18"/>
          <w:lang w:eastAsia="en-AU"/>
        </w:rPr>
        <w:t>and/</w:t>
      </w:r>
      <w:r w:rsidR="00013296">
        <w:rPr>
          <w:rFonts w:ascii="Arial" w:hAnsi="Arial" w:cs="Arial"/>
          <w:color w:val="000000" w:themeColor="text1"/>
          <w:sz w:val="18"/>
          <w:szCs w:val="18"/>
          <w:lang w:eastAsia="en-AU"/>
        </w:rPr>
        <w:t>or Referred Customer</w:t>
      </w:r>
      <w:r w:rsidRPr="00971983">
        <w:rPr>
          <w:rFonts w:ascii="Arial" w:hAnsi="Arial" w:cs="Arial"/>
          <w:color w:val="000000" w:themeColor="text1"/>
          <w:sz w:val="18"/>
          <w:szCs w:val="18"/>
          <w:lang w:eastAsia="en-AU"/>
        </w:rPr>
        <w:t>:</w:t>
      </w:r>
      <w:bookmarkEnd w:id="58"/>
      <w:r w:rsidRPr="00971983">
        <w:rPr>
          <w:rFonts w:ascii="Arial" w:hAnsi="Arial" w:cs="Arial"/>
          <w:color w:val="000000" w:themeColor="text1"/>
          <w:sz w:val="18"/>
          <w:szCs w:val="18"/>
          <w:lang w:eastAsia="en-AU"/>
        </w:rPr>
        <w:t xml:space="preserve"> </w:t>
      </w:r>
    </w:p>
    <w:p w14:paraId="29CEF05F" w14:textId="77777777" w:rsidR="002F56FA" w:rsidRPr="00936C20" w:rsidRDefault="002F56FA" w:rsidP="002F56FA">
      <w:pPr>
        <w:pStyle w:val="CUNumber3"/>
        <w:tabs>
          <w:tab w:val="clear" w:pos="2047"/>
          <w:tab w:val="num" w:pos="1440"/>
          <w:tab w:val="num" w:pos="1957"/>
        </w:tabs>
        <w:ind w:left="1440" w:hanging="720"/>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does</w:t>
      </w:r>
      <w:r w:rsidRPr="00936C20">
        <w:rPr>
          <w:rFonts w:ascii="Arial" w:hAnsi="Arial" w:cs="Arial"/>
          <w:color w:val="000000" w:themeColor="text1"/>
          <w:sz w:val="18"/>
          <w:szCs w:val="18"/>
          <w:lang w:eastAsia="en-AU"/>
        </w:rPr>
        <w:t xml:space="preserve"> not comply with these </w:t>
      </w:r>
      <w:r>
        <w:rPr>
          <w:rFonts w:ascii="Arial" w:hAnsi="Arial" w:cs="Arial"/>
          <w:color w:val="000000" w:themeColor="text1"/>
          <w:sz w:val="18"/>
          <w:szCs w:val="18"/>
          <w:lang w:eastAsia="en-AU"/>
        </w:rPr>
        <w:t>T</w:t>
      </w:r>
      <w:r w:rsidRPr="00936C20">
        <w:rPr>
          <w:rFonts w:ascii="Arial" w:hAnsi="Arial" w:cs="Arial"/>
          <w:color w:val="000000" w:themeColor="text1"/>
          <w:sz w:val="18"/>
          <w:szCs w:val="18"/>
          <w:lang w:eastAsia="en-AU"/>
        </w:rPr>
        <w:t xml:space="preserve">erms and </w:t>
      </w:r>
      <w:r>
        <w:rPr>
          <w:rFonts w:ascii="Arial" w:hAnsi="Arial" w:cs="Arial"/>
          <w:color w:val="000000" w:themeColor="text1"/>
          <w:sz w:val="18"/>
          <w:szCs w:val="18"/>
          <w:lang w:eastAsia="en-AU"/>
        </w:rPr>
        <w:t>C</w:t>
      </w:r>
      <w:r w:rsidRPr="00936C20">
        <w:rPr>
          <w:rFonts w:ascii="Arial" w:hAnsi="Arial" w:cs="Arial"/>
          <w:color w:val="000000" w:themeColor="text1"/>
          <w:sz w:val="18"/>
          <w:szCs w:val="18"/>
          <w:lang w:eastAsia="en-AU"/>
        </w:rPr>
        <w:t>onditions;</w:t>
      </w:r>
    </w:p>
    <w:p w14:paraId="29CEF060" w14:textId="77777777" w:rsidR="002F56FA" w:rsidRPr="00AE332F" w:rsidRDefault="002F56FA" w:rsidP="002F56FA">
      <w:pPr>
        <w:pStyle w:val="CUNumber3"/>
        <w:tabs>
          <w:tab w:val="clear" w:pos="2047"/>
          <w:tab w:val="num" w:pos="1440"/>
          <w:tab w:val="num" w:pos="1957"/>
        </w:tabs>
        <w:ind w:left="1440" w:hanging="720"/>
        <w:jc w:val="both"/>
        <w:rPr>
          <w:rFonts w:ascii="Arial" w:hAnsi="Arial" w:cs="Arial"/>
          <w:color w:val="000000" w:themeColor="text1"/>
          <w:sz w:val="18"/>
          <w:szCs w:val="18"/>
          <w:lang w:eastAsia="en-AU"/>
        </w:rPr>
      </w:pPr>
      <w:r w:rsidRPr="00AE332F">
        <w:rPr>
          <w:rFonts w:ascii="Arial" w:hAnsi="Arial" w:cs="Arial"/>
          <w:color w:val="000000" w:themeColor="text1"/>
          <w:sz w:val="18"/>
          <w:szCs w:val="18"/>
          <w:lang w:eastAsia="en-AU"/>
        </w:rPr>
        <w:t xml:space="preserve">disrupts, annoys, abuses, threatens, harasses or attempts to do any of these things to </w:t>
      </w:r>
      <w:r>
        <w:rPr>
          <w:rFonts w:ascii="Arial" w:hAnsi="Arial" w:cs="Arial"/>
          <w:color w:val="000000" w:themeColor="text1"/>
          <w:sz w:val="18"/>
          <w:szCs w:val="18"/>
          <w:lang w:eastAsia="en-AU"/>
        </w:rPr>
        <w:t>Stockland</w:t>
      </w:r>
      <w:r w:rsidRPr="00AE332F">
        <w:rPr>
          <w:rFonts w:ascii="Arial" w:hAnsi="Arial" w:cs="Arial"/>
          <w:color w:val="000000" w:themeColor="text1"/>
          <w:sz w:val="18"/>
          <w:szCs w:val="18"/>
          <w:lang w:eastAsia="en-AU"/>
        </w:rPr>
        <w:t xml:space="preserve">, another </w:t>
      </w:r>
      <w:r w:rsidR="003B7C84">
        <w:rPr>
          <w:rFonts w:ascii="Arial" w:hAnsi="Arial" w:cs="Arial"/>
          <w:color w:val="000000" w:themeColor="text1"/>
          <w:sz w:val="18"/>
          <w:szCs w:val="18"/>
          <w:lang w:eastAsia="en-AU"/>
        </w:rPr>
        <w:t>participant</w:t>
      </w:r>
      <w:r w:rsidRPr="00AE332F">
        <w:rPr>
          <w:rFonts w:ascii="Arial" w:hAnsi="Arial" w:cs="Arial"/>
          <w:color w:val="000000" w:themeColor="text1"/>
          <w:sz w:val="18"/>
          <w:szCs w:val="18"/>
          <w:lang w:eastAsia="en-AU"/>
        </w:rPr>
        <w:t xml:space="preserve"> or potential </w:t>
      </w:r>
      <w:r w:rsidR="003B7C84">
        <w:rPr>
          <w:rFonts w:ascii="Arial" w:hAnsi="Arial" w:cs="Arial"/>
          <w:color w:val="000000" w:themeColor="text1"/>
          <w:sz w:val="18"/>
          <w:szCs w:val="18"/>
          <w:lang w:eastAsia="en-AU"/>
        </w:rPr>
        <w:t>participant</w:t>
      </w:r>
      <w:r w:rsidRPr="00AE332F">
        <w:rPr>
          <w:rFonts w:ascii="Arial" w:hAnsi="Arial" w:cs="Arial"/>
          <w:color w:val="000000" w:themeColor="text1"/>
          <w:sz w:val="18"/>
          <w:szCs w:val="18"/>
          <w:lang w:eastAsia="en-AU"/>
        </w:rPr>
        <w:t xml:space="preserve"> of, or anyone else associated with, this </w:t>
      </w:r>
      <w:r>
        <w:rPr>
          <w:rFonts w:ascii="Arial" w:hAnsi="Arial" w:cs="Arial"/>
          <w:color w:val="000000" w:themeColor="text1"/>
          <w:sz w:val="18"/>
          <w:szCs w:val="18"/>
          <w:lang w:eastAsia="en-AU"/>
        </w:rPr>
        <w:t>Promotion</w:t>
      </w:r>
      <w:r w:rsidRPr="00AE332F">
        <w:rPr>
          <w:rFonts w:ascii="Arial" w:hAnsi="Arial" w:cs="Arial"/>
          <w:color w:val="000000" w:themeColor="text1"/>
          <w:sz w:val="18"/>
          <w:szCs w:val="18"/>
          <w:lang w:eastAsia="en-AU"/>
        </w:rPr>
        <w:t xml:space="preserve">; </w:t>
      </w:r>
    </w:p>
    <w:p w14:paraId="29CEF061" w14:textId="77777777" w:rsidR="002F56FA" w:rsidRDefault="002F56FA" w:rsidP="002F56FA">
      <w:pPr>
        <w:pStyle w:val="CUNumber3"/>
        <w:tabs>
          <w:tab w:val="clear" w:pos="2047"/>
          <w:tab w:val="num" w:pos="1440"/>
          <w:tab w:val="num" w:pos="1957"/>
        </w:tabs>
        <w:ind w:left="1440" w:hanging="720"/>
        <w:jc w:val="both"/>
        <w:rPr>
          <w:rFonts w:ascii="Arial" w:hAnsi="Arial" w:cs="Arial"/>
          <w:color w:val="000000" w:themeColor="text1"/>
          <w:sz w:val="18"/>
          <w:szCs w:val="18"/>
          <w:lang w:eastAsia="en-AU"/>
        </w:rPr>
      </w:pPr>
      <w:r w:rsidRPr="00AE332F">
        <w:rPr>
          <w:rFonts w:ascii="Arial" w:hAnsi="Arial" w:cs="Arial"/>
          <w:color w:val="000000" w:themeColor="text1"/>
          <w:sz w:val="18"/>
          <w:szCs w:val="18"/>
          <w:lang w:eastAsia="en-AU"/>
        </w:rPr>
        <w:t>engages in conduct which is misleading, deceptive, fraudulent</w:t>
      </w:r>
      <w:r>
        <w:rPr>
          <w:rFonts w:ascii="Arial" w:hAnsi="Arial" w:cs="Arial"/>
          <w:color w:val="000000" w:themeColor="text1"/>
          <w:sz w:val="18"/>
          <w:szCs w:val="18"/>
          <w:lang w:eastAsia="en-AU"/>
        </w:rPr>
        <w:t>,</w:t>
      </w:r>
      <w:r w:rsidRPr="00AE332F">
        <w:rPr>
          <w:rFonts w:ascii="Arial" w:hAnsi="Arial" w:cs="Arial"/>
          <w:color w:val="000000" w:themeColor="text1"/>
          <w:sz w:val="18"/>
          <w:szCs w:val="18"/>
          <w:lang w:eastAsia="en-AU"/>
        </w:rPr>
        <w:t xml:space="preserve"> or damaging to </w:t>
      </w:r>
      <w:r>
        <w:rPr>
          <w:rFonts w:ascii="Arial" w:hAnsi="Arial" w:cs="Arial"/>
          <w:color w:val="000000" w:themeColor="text1"/>
          <w:sz w:val="18"/>
          <w:szCs w:val="18"/>
          <w:lang w:eastAsia="en-AU"/>
        </w:rPr>
        <w:t>Stockland’s goodwill or reputation;  or</w:t>
      </w:r>
    </w:p>
    <w:p w14:paraId="29CEF062" w14:textId="77777777" w:rsidR="002F56FA" w:rsidRDefault="002F56FA" w:rsidP="002F56FA">
      <w:pPr>
        <w:pStyle w:val="CUNumber3"/>
        <w:tabs>
          <w:tab w:val="clear" w:pos="2047"/>
          <w:tab w:val="num" w:pos="1440"/>
          <w:tab w:val="num" w:pos="1957"/>
        </w:tabs>
        <w:ind w:left="1440" w:hanging="720"/>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engages</w:t>
      </w:r>
      <w:r w:rsidRPr="0061109B">
        <w:rPr>
          <w:rFonts w:ascii="Arial" w:hAnsi="Arial" w:cs="Arial"/>
          <w:color w:val="000000" w:themeColor="text1"/>
          <w:sz w:val="18"/>
          <w:szCs w:val="18"/>
          <w:lang w:eastAsia="en-AU"/>
        </w:rPr>
        <w:t xml:space="preserve"> in any unlawful or other improper misconduct calculated to jeopardise the fair and proper conduct of th</w:t>
      </w:r>
      <w:r>
        <w:rPr>
          <w:rFonts w:ascii="Arial" w:hAnsi="Arial" w:cs="Arial"/>
          <w:color w:val="000000" w:themeColor="text1"/>
          <w:sz w:val="18"/>
          <w:szCs w:val="18"/>
          <w:lang w:eastAsia="en-AU"/>
        </w:rPr>
        <w:t>is</w:t>
      </w:r>
      <w:r w:rsidRPr="0061109B">
        <w:rPr>
          <w:rFonts w:ascii="Arial" w:hAnsi="Arial" w:cs="Arial"/>
          <w:color w:val="000000" w:themeColor="text1"/>
          <w:sz w:val="18"/>
          <w:szCs w:val="18"/>
          <w:lang w:eastAsia="en-AU"/>
        </w:rPr>
        <w:t xml:space="preserve"> </w:t>
      </w:r>
      <w:r>
        <w:rPr>
          <w:rFonts w:ascii="Arial" w:hAnsi="Arial" w:cs="Arial"/>
          <w:color w:val="000000" w:themeColor="text1"/>
          <w:sz w:val="18"/>
          <w:szCs w:val="18"/>
          <w:lang w:eastAsia="en-AU"/>
        </w:rPr>
        <w:t>Promotion.</w:t>
      </w:r>
      <w:r w:rsidRPr="00AE332F">
        <w:rPr>
          <w:rFonts w:ascii="Arial" w:hAnsi="Arial" w:cs="Arial"/>
          <w:color w:val="000000" w:themeColor="text1"/>
          <w:sz w:val="18"/>
          <w:szCs w:val="18"/>
          <w:lang w:eastAsia="en-AU"/>
        </w:rPr>
        <w:t xml:space="preserve"> </w:t>
      </w:r>
    </w:p>
    <w:p w14:paraId="29CEF063" w14:textId="77777777" w:rsidR="002F56FA" w:rsidRDefault="002F56FA" w:rsidP="002F56FA">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Stockland</w:t>
      </w:r>
      <w:r w:rsidRPr="0061109B">
        <w:rPr>
          <w:rFonts w:ascii="Arial" w:hAnsi="Arial" w:cs="Arial"/>
          <w:color w:val="000000" w:themeColor="text1"/>
          <w:sz w:val="18"/>
          <w:szCs w:val="18"/>
          <w:lang w:eastAsia="en-AU"/>
        </w:rPr>
        <w:t xml:space="preserve">’s legal rights to recover damages or other compensation from </w:t>
      </w:r>
      <w:r>
        <w:rPr>
          <w:rFonts w:ascii="Arial" w:hAnsi="Arial" w:cs="Arial"/>
          <w:color w:val="000000" w:themeColor="text1"/>
          <w:sz w:val="18"/>
          <w:szCs w:val="18"/>
          <w:lang w:eastAsia="en-AU"/>
        </w:rPr>
        <w:t xml:space="preserve">a </w:t>
      </w:r>
      <w:r w:rsidR="00B46E17">
        <w:rPr>
          <w:rFonts w:ascii="Arial" w:hAnsi="Arial" w:cs="Arial"/>
          <w:color w:val="000000" w:themeColor="text1"/>
          <w:sz w:val="18"/>
          <w:szCs w:val="18"/>
          <w:lang w:eastAsia="en-AU"/>
        </w:rPr>
        <w:t>Referring Customer and</w:t>
      </w:r>
      <w:r w:rsidR="003B7C84">
        <w:rPr>
          <w:rFonts w:ascii="Arial" w:hAnsi="Arial" w:cs="Arial"/>
          <w:color w:val="000000" w:themeColor="text1"/>
          <w:sz w:val="18"/>
          <w:szCs w:val="18"/>
          <w:lang w:eastAsia="en-AU"/>
        </w:rPr>
        <w:t>/or</w:t>
      </w:r>
      <w:r w:rsidR="00B46E17">
        <w:rPr>
          <w:rFonts w:ascii="Arial" w:hAnsi="Arial" w:cs="Arial"/>
          <w:color w:val="000000" w:themeColor="text1"/>
          <w:sz w:val="18"/>
          <w:szCs w:val="18"/>
          <w:lang w:eastAsia="en-AU"/>
        </w:rPr>
        <w:t xml:space="preserve"> Referred Customer </w:t>
      </w:r>
      <w:r>
        <w:rPr>
          <w:rFonts w:ascii="Arial" w:hAnsi="Arial" w:cs="Arial"/>
          <w:color w:val="000000" w:themeColor="text1"/>
          <w:sz w:val="18"/>
          <w:szCs w:val="18"/>
          <w:lang w:eastAsia="en-AU"/>
        </w:rPr>
        <w:t>are reserved.</w:t>
      </w:r>
    </w:p>
    <w:p w14:paraId="29CEF064" w14:textId="77777777" w:rsidR="002F56FA" w:rsidRPr="002F56FA" w:rsidRDefault="002F56FA" w:rsidP="002F56FA">
      <w:pPr>
        <w:pStyle w:val="CUNumber1"/>
        <w:tabs>
          <w:tab w:val="num" w:pos="567"/>
        </w:tabs>
        <w:ind w:left="567" w:hanging="567"/>
        <w:jc w:val="both"/>
        <w:rPr>
          <w:rFonts w:ascii="Arial" w:hAnsi="Arial" w:cs="Arial"/>
          <w:color w:val="000000" w:themeColor="text1"/>
          <w:sz w:val="18"/>
          <w:szCs w:val="18"/>
          <w:lang w:eastAsia="en-AU"/>
        </w:rPr>
      </w:pPr>
      <w:r w:rsidRPr="002F56FA">
        <w:rPr>
          <w:rFonts w:ascii="Arial" w:hAnsi="Arial" w:cs="Arial"/>
          <w:color w:val="000000" w:themeColor="text1"/>
          <w:sz w:val="18"/>
          <w:szCs w:val="18"/>
          <w:lang w:eastAsia="en-AU"/>
        </w:rPr>
        <w:t>Failure by Stockland to enforce any of its rights under these Terms and Conditions at any stage does not constitute a waiver of those rights.</w:t>
      </w:r>
    </w:p>
    <w:p w14:paraId="29CEF065" w14:textId="77777777" w:rsidR="00014D76" w:rsidRPr="00344A66" w:rsidRDefault="001832DB" w:rsidP="002F56FA">
      <w:pPr>
        <w:pStyle w:val="CUNumber1"/>
        <w:numPr>
          <w:ilvl w:val="0"/>
          <w:numId w:val="0"/>
        </w:numPr>
        <w:jc w:val="both"/>
        <w:rPr>
          <w:rFonts w:ascii="Arial Narrow" w:hAnsi="Arial Narrow" w:cs="Arial"/>
          <w:b/>
          <w:sz w:val="20"/>
          <w:szCs w:val="20"/>
        </w:rPr>
      </w:pPr>
      <w:r>
        <w:rPr>
          <w:rFonts w:ascii="Arial Narrow" w:hAnsi="Arial Narrow" w:cs="Arial"/>
          <w:b/>
          <w:sz w:val="20"/>
          <w:szCs w:val="20"/>
        </w:rPr>
        <w:t>PART L</w:t>
      </w:r>
      <w:r w:rsidR="00014D76" w:rsidRPr="00344A66">
        <w:rPr>
          <w:rFonts w:ascii="Arial Narrow" w:hAnsi="Arial Narrow" w:cs="Arial"/>
          <w:b/>
          <w:sz w:val="20"/>
          <w:szCs w:val="20"/>
        </w:rPr>
        <w:t xml:space="preserve"> – PRIVACY</w:t>
      </w:r>
      <w:bookmarkEnd w:id="49"/>
      <w:bookmarkEnd w:id="50"/>
      <w:bookmarkEnd w:id="51"/>
    </w:p>
    <w:p w14:paraId="29CEF066" w14:textId="77777777" w:rsidR="001832DB" w:rsidRPr="006B125F" w:rsidRDefault="001832DB" w:rsidP="001832DB">
      <w:pPr>
        <w:pStyle w:val="CUNumber1"/>
        <w:tabs>
          <w:tab w:val="num" w:pos="567"/>
        </w:tabs>
        <w:ind w:left="567" w:hanging="567"/>
        <w:rPr>
          <w:rFonts w:ascii="Arial" w:hAnsi="Arial" w:cs="Arial"/>
          <w:color w:val="000000" w:themeColor="text1"/>
          <w:sz w:val="18"/>
          <w:szCs w:val="18"/>
          <w:lang w:eastAsia="en-AU"/>
        </w:rPr>
      </w:pPr>
      <w:r>
        <w:rPr>
          <w:rFonts w:ascii="Arial" w:hAnsi="Arial" w:cs="Arial"/>
          <w:color w:val="000000" w:themeColor="text1"/>
          <w:sz w:val="18"/>
          <w:szCs w:val="18"/>
          <w:lang w:eastAsia="en-AU"/>
        </w:rPr>
        <w:t xml:space="preserve">The privacy collection notice contained in this Part F </w:t>
      </w:r>
      <w:r w:rsidRPr="006B125F">
        <w:rPr>
          <w:rFonts w:ascii="Arial" w:hAnsi="Arial" w:cs="Arial"/>
          <w:color w:val="000000" w:themeColor="text1"/>
          <w:sz w:val="18"/>
          <w:szCs w:val="18"/>
          <w:lang w:eastAsia="en-AU"/>
        </w:rPr>
        <w:t xml:space="preserve">explains how </w:t>
      </w:r>
      <w:r>
        <w:rPr>
          <w:rFonts w:ascii="Arial" w:hAnsi="Arial" w:cs="Arial"/>
          <w:color w:val="000000" w:themeColor="text1"/>
          <w:sz w:val="18"/>
          <w:szCs w:val="18"/>
          <w:lang w:eastAsia="en-AU"/>
        </w:rPr>
        <w:t>Stockland</w:t>
      </w:r>
      <w:r w:rsidRPr="006B125F">
        <w:rPr>
          <w:rFonts w:ascii="Arial" w:hAnsi="Arial" w:cs="Arial"/>
          <w:color w:val="000000" w:themeColor="text1"/>
          <w:sz w:val="18"/>
          <w:szCs w:val="18"/>
          <w:lang w:eastAsia="en-AU"/>
        </w:rPr>
        <w:t xml:space="preserve"> manage</w:t>
      </w:r>
      <w:r>
        <w:rPr>
          <w:rFonts w:ascii="Arial" w:hAnsi="Arial" w:cs="Arial"/>
          <w:color w:val="000000" w:themeColor="text1"/>
          <w:sz w:val="18"/>
          <w:szCs w:val="18"/>
          <w:lang w:eastAsia="en-AU"/>
        </w:rPr>
        <w:t>s</w:t>
      </w:r>
      <w:r w:rsidRPr="006B125F">
        <w:rPr>
          <w:rFonts w:ascii="Arial" w:hAnsi="Arial" w:cs="Arial"/>
          <w:color w:val="000000" w:themeColor="text1"/>
          <w:sz w:val="18"/>
          <w:szCs w:val="18"/>
          <w:lang w:eastAsia="en-AU"/>
        </w:rPr>
        <w:t xml:space="preserve"> your person</w:t>
      </w:r>
      <w:r>
        <w:rPr>
          <w:rFonts w:ascii="Arial" w:hAnsi="Arial" w:cs="Arial"/>
          <w:color w:val="000000" w:themeColor="text1"/>
          <w:sz w:val="18"/>
          <w:szCs w:val="18"/>
          <w:lang w:eastAsia="en-AU"/>
        </w:rPr>
        <w:t xml:space="preserve">al information and complaints. </w:t>
      </w:r>
      <w:r w:rsidRPr="006B125F">
        <w:rPr>
          <w:rFonts w:ascii="Arial" w:hAnsi="Arial" w:cs="Arial"/>
          <w:color w:val="000000" w:themeColor="text1"/>
          <w:sz w:val="18"/>
          <w:szCs w:val="18"/>
          <w:lang w:eastAsia="en-AU"/>
        </w:rPr>
        <w:t>More</w:t>
      </w:r>
      <w:r>
        <w:rPr>
          <w:rFonts w:ascii="Arial" w:hAnsi="Arial" w:cs="Arial"/>
          <w:color w:val="000000" w:themeColor="text1"/>
          <w:sz w:val="18"/>
          <w:szCs w:val="18"/>
          <w:lang w:eastAsia="en-AU"/>
        </w:rPr>
        <w:t xml:space="preserve"> information can be found on Stockland’s </w:t>
      </w:r>
      <w:r w:rsidRPr="006B125F">
        <w:rPr>
          <w:rFonts w:ascii="Arial" w:hAnsi="Arial" w:cs="Arial"/>
          <w:color w:val="000000" w:themeColor="text1"/>
          <w:sz w:val="18"/>
          <w:szCs w:val="18"/>
          <w:lang w:eastAsia="en-AU"/>
        </w:rPr>
        <w:t>Privacy Policy at</w:t>
      </w:r>
      <w:r>
        <w:rPr>
          <w:rFonts w:ascii="Arial" w:hAnsi="Arial" w:cs="Arial"/>
          <w:color w:val="000000" w:themeColor="text1"/>
          <w:sz w:val="18"/>
          <w:szCs w:val="18"/>
          <w:lang w:eastAsia="en-AU"/>
        </w:rPr>
        <w:t xml:space="preserve"> </w:t>
      </w:r>
      <w:hyperlink r:id="rId14" w:history="1">
        <w:r w:rsidRPr="006B125F">
          <w:rPr>
            <w:rFonts w:ascii="Arial" w:hAnsi="Arial" w:cs="Arial"/>
            <w:color w:val="000000" w:themeColor="text1"/>
            <w:sz w:val="18"/>
            <w:szCs w:val="18"/>
            <w:lang w:eastAsia="en-AU"/>
          </w:rPr>
          <w:t>http://www.stockland.com.au/privacy-policy.htm</w:t>
        </w:r>
      </w:hyperlink>
      <w:r w:rsidRPr="006B125F">
        <w:rPr>
          <w:rFonts w:ascii="Arial" w:hAnsi="Arial" w:cs="Arial"/>
          <w:color w:val="000000" w:themeColor="text1"/>
          <w:sz w:val="18"/>
          <w:szCs w:val="18"/>
          <w:lang w:eastAsia="en-AU"/>
        </w:rPr>
        <w:t>.</w:t>
      </w:r>
    </w:p>
    <w:p w14:paraId="29CEF067" w14:textId="77777777" w:rsidR="001832DB" w:rsidRPr="006B125F" w:rsidRDefault="001832DB" w:rsidP="001832DB">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Stockland c</w:t>
      </w:r>
      <w:r w:rsidRPr="006B125F">
        <w:rPr>
          <w:rFonts w:ascii="Arial" w:hAnsi="Arial" w:cs="Arial"/>
          <w:color w:val="000000" w:themeColor="text1"/>
          <w:sz w:val="18"/>
          <w:szCs w:val="18"/>
          <w:lang w:eastAsia="en-AU"/>
        </w:rPr>
        <w:t>ollect</w:t>
      </w:r>
      <w:r>
        <w:rPr>
          <w:rFonts w:ascii="Arial" w:hAnsi="Arial" w:cs="Arial"/>
          <w:color w:val="000000" w:themeColor="text1"/>
          <w:sz w:val="18"/>
          <w:szCs w:val="18"/>
          <w:lang w:eastAsia="en-AU"/>
        </w:rPr>
        <w:t>s</w:t>
      </w:r>
      <w:r w:rsidRPr="006B125F">
        <w:rPr>
          <w:rFonts w:ascii="Arial" w:hAnsi="Arial" w:cs="Arial"/>
          <w:color w:val="000000" w:themeColor="text1"/>
          <w:sz w:val="18"/>
          <w:szCs w:val="18"/>
          <w:lang w:eastAsia="en-AU"/>
        </w:rPr>
        <w:t xml:space="preserve"> your personal information directly fr</w:t>
      </w:r>
      <w:r>
        <w:rPr>
          <w:rFonts w:ascii="Arial" w:hAnsi="Arial" w:cs="Arial"/>
          <w:color w:val="000000" w:themeColor="text1"/>
          <w:sz w:val="18"/>
          <w:szCs w:val="18"/>
          <w:lang w:eastAsia="en-AU"/>
        </w:rPr>
        <w:t xml:space="preserve">om you wherever practicable.  Stockland </w:t>
      </w:r>
      <w:r w:rsidRPr="006B125F">
        <w:rPr>
          <w:rFonts w:ascii="Arial" w:hAnsi="Arial" w:cs="Arial"/>
          <w:color w:val="000000" w:themeColor="text1"/>
          <w:sz w:val="18"/>
          <w:szCs w:val="18"/>
          <w:lang w:eastAsia="en-AU"/>
        </w:rPr>
        <w:t>may collec</w:t>
      </w:r>
      <w:r>
        <w:rPr>
          <w:rFonts w:ascii="Arial" w:hAnsi="Arial" w:cs="Arial"/>
          <w:color w:val="000000" w:themeColor="text1"/>
          <w:sz w:val="18"/>
          <w:szCs w:val="18"/>
          <w:lang w:eastAsia="en-AU"/>
        </w:rPr>
        <w:t xml:space="preserve">t personal information from its </w:t>
      </w:r>
      <w:r w:rsidRPr="006B125F">
        <w:rPr>
          <w:rFonts w:ascii="Arial" w:hAnsi="Arial" w:cs="Arial"/>
          <w:color w:val="000000" w:themeColor="text1"/>
          <w:sz w:val="18"/>
          <w:szCs w:val="18"/>
          <w:lang w:eastAsia="en-AU"/>
        </w:rPr>
        <w:t>related companies or other third parties.</w:t>
      </w:r>
    </w:p>
    <w:p w14:paraId="29CEF068" w14:textId="77777777" w:rsidR="001832DB" w:rsidRPr="006B125F" w:rsidRDefault="001832DB" w:rsidP="001832DB">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 xml:space="preserve">Stockland </w:t>
      </w:r>
      <w:r w:rsidRPr="006B125F">
        <w:rPr>
          <w:rFonts w:ascii="Arial" w:hAnsi="Arial" w:cs="Arial"/>
          <w:color w:val="000000" w:themeColor="text1"/>
          <w:sz w:val="18"/>
          <w:szCs w:val="18"/>
          <w:lang w:eastAsia="en-AU"/>
        </w:rPr>
        <w:t xml:space="preserve">will use your personal information primarily to conduct the </w:t>
      </w:r>
      <w:r>
        <w:rPr>
          <w:rFonts w:ascii="Arial" w:hAnsi="Arial" w:cs="Arial"/>
          <w:color w:val="000000" w:themeColor="text1"/>
          <w:sz w:val="18"/>
          <w:szCs w:val="18"/>
          <w:lang w:eastAsia="en-AU"/>
        </w:rPr>
        <w:t xml:space="preserve">Promotion </w:t>
      </w:r>
      <w:r w:rsidRPr="006B125F">
        <w:rPr>
          <w:rFonts w:ascii="Arial" w:hAnsi="Arial" w:cs="Arial"/>
          <w:color w:val="000000" w:themeColor="text1"/>
          <w:sz w:val="18"/>
          <w:szCs w:val="18"/>
          <w:lang w:eastAsia="en-AU"/>
        </w:rPr>
        <w:t xml:space="preserve">and provide information about the products and services </w:t>
      </w:r>
      <w:r>
        <w:rPr>
          <w:rFonts w:ascii="Arial" w:hAnsi="Arial" w:cs="Arial"/>
          <w:color w:val="000000" w:themeColor="text1"/>
          <w:sz w:val="18"/>
          <w:szCs w:val="18"/>
          <w:lang w:eastAsia="en-AU"/>
        </w:rPr>
        <w:t>offered by Stockland and its</w:t>
      </w:r>
      <w:r w:rsidRPr="006B125F">
        <w:rPr>
          <w:rFonts w:ascii="Arial" w:hAnsi="Arial" w:cs="Arial"/>
          <w:color w:val="000000" w:themeColor="text1"/>
          <w:sz w:val="18"/>
          <w:szCs w:val="18"/>
          <w:lang w:eastAsia="en-AU"/>
        </w:rPr>
        <w:t xml:space="preserve"> affiliate retailers.  </w:t>
      </w:r>
      <w:r>
        <w:rPr>
          <w:rFonts w:ascii="Arial" w:hAnsi="Arial" w:cs="Arial"/>
          <w:color w:val="000000" w:themeColor="text1"/>
          <w:sz w:val="18"/>
          <w:szCs w:val="18"/>
          <w:lang w:eastAsia="en-AU"/>
        </w:rPr>
        <w:t xml:space="preserve">Stockland </w:t>
      </w:r>
      <w:r w:rsidRPr="006B125F">
        <w:rPr>
          <w:rFonts w:ascii="Arial" w:hAnsi="Arial" w:cs="Arial"/>
          <w:color w:val="000000" w:themeColor="text1"/>
          <w:sz w:val="18"/>
          <w:szCs w:val="18"/>
          <w:lang w:eastAsia="en-AU"/>
        </w:rPr>
        <w:t>will also use this informat</w:t>
      </w:r>
      <w:r>
        <w:rPr>
          <w:rFonts w:ascii="Arial" w:hAnsi="Arial" w:cs="Arial"/>
          <w:color w:val="000000" w:themeColor="text1"/>
          <w:sz w:val="18"/>
          <w:szCs w:val="18"/>
          <w:lang w:eastAsia="en-AU"/>
        </w:rPr>
        <w:t xml:space="preserve">ion for research to improve its </w:t>
      </w:r>
      <w:r w:rsidRPr="006B125F">
        <w:rPr>
          <w:rFonts w:ascii="Arial" w:hAnsi="Arial" w:cs="Arial"/>
          <w:color w:val="000000" w:themeColor="text1"/>
          <w:sz w:val="18"/>
          <w:szCs w:val="18"/>
          <w:lang w:eastAsia="en-AU"/>
        </w:rPr>
        <w:t>products and services.  If you do not pr</w:t>
      </w:r>
      <w:r>
        <w:rPr>
          <w:rFonts w:ascii="Arial" w:hAnsi="Arial" w:cs="Arial"/>
          <w:color w:val="000000" w:themeColor="text1"/>
          <w:sz w:val="18"/>
          <w:szCs w:val="18"/>
          <w:lang w:eastAsia="en-AU"/>
        </w:rPr>
        <w:t>ovide Stockland with your personal</w:t>
      </w:r>
      <w:r w:rsidRPr="006B125F">
        <w:rPr>
          <w:rFonts w:ascii="Arial" w:hAnsi="Arial" w:cs="Arial"/>
          <w:color w:val="000000" w:themeColor="text1"/>
          <w:sz w:val="18"/>
          <w:szCs w:val="18"/>
          <w:lang w:eastAsia="en-AU"/>
        </w:rPr>
        <w:t xml:space="preserve"> information</w:t>
      </w:r>
      <w:r>
        <w:rPr>
          <w:rFonts w:ascii="Arial" w:hAnsi="Arial" w:cs="Arial"/>
          <w:color w:val="000000" w:themeColor="text1"/>
          <w:sz w:val="18"/>
          <w:szCs w:val="18"/>
          <w:lang w:eastAsia="en-AU"/>
        </w:rPr>
        <w:t>, as requested as part of the Promotion, Stockland</w:t>
      </w:r>
      <w:r w:rsidRPr="006B125F">
        <w:rPr>
          <w:rFonts w:ascii="Arial" w:hAnsi="Arial" w:cs="Arial"/>
          <w:color w:val="000000" w:themeColor="text1"/>
          <w:sz w:val="18"/>
          <w:szCs w:val="18"/>
          <w:lang w:eastAsia="en-AU"/>
        </w:rPr>
        <w:t xml:space="preserve"> may be unable to process your </w:t>
      </w:r>
      <w:r>
        <w:rPr>
          <w:rFonts w:ascii="Arial" w:hAnsi="Arial" w:cs="Arial"/>
          <w:color w:val="000000" w:themeColor="text1"/>
          <w:sz w:val="18"/>
          <w:szCs w:val="18"/>
          <w:lang w:eastAsia="en-AU"/>
        </w:rPr>
        <w:t>participation in the Promotion</w:t>
      </w:r>
      <w:r w:rsidRPr="006B125F">
        <w:rPr>
          <w:rFonts w:ascii="Arial" w:hAnsi="Arial" w:cs="Arial"/>
          <w:color w:val="000000" w:themeColor="text1"/>
          <w:sz w:val="18"/>
          <w:szCs w:val="18"/>
          <w:lang w:eastAsia="en-AU"/>
        </w:rPr>
        <w:t xml:space="preserve">.  </w:t>
      </w:r>
    </w:p>
    <w:p w14:paraId="29CEF069" w14:textId="77777777" w:rsidR="001832DB" w:rsidRPr="006B125F" w:rsidRDefault="001832DB" w:rsidP="001832DB">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Stockland</w:t>
      </w:r>
      <w:r w:rsidRPr="006B125F">
        <w:rPr>
          <w:rFonts w:ascii="Arial" w:hAnsi="Arial" w:cs="Arial"/>
          <w:color w:val="000000" w:themeColor="text1"/>
          <w:sz w:val="18"/>
          <w:szCs w:val="18"/>
          <w:lang w:eastAsia="en-AU"/>
        </w:rPr>
        <w:t xml:space="preserve"> may disclose your personal information, including updates, to consultants, agents or contractors acting on Stockland’s behalf, parties to whom Stockland has outsourced various functions, our related parties, entities and trusts, and regulatory author</w:t>
      </w:r>
      <w:r>
        <w:rPr>
          <w:rFonts w:ascii="Arial" w:hAnsi="Arial" w:cs="Arial"/>
          <w:color w:val="000000" w:themeColor="text1"/>
          <w:sz w:val="18"/>
          <w:szCs w:val="18"/>
          <w:lang w:eastAsia="en-AU"/>
        </w:rPr>
        <w:t>ities where required by law.  Stockland</w:t>
      </w:r>
      <w:r w:rsidRPr="006B125F">
        <w:rPr>
          <w:rFonts w:ascii="Arial" w:hAnsi="Arial" w:cs="Arial"/>
          <w:color w:val="000000" w:themeColor="text1"/>
          <w:sz w:val="18"/>
          <w:szCs w:val="18"/>
          <w:lang w:eastAsia="en-AU"/>
        </w:rPr>
        <w:t xml:space="preserve"> may disclose personal information to entities outside Australia, including to our related bodies corporate, data hosting and other service providers.</w:t>
      </w:r>
    </w:p>
    <w:p w14:paraId="29CEF06A" w14:textId="77777777" w:rsidR="001832DB" w:rsidRPr="006B125F" w:rsidRDefault="001832DB" w:rsidP="001832DB">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Stockland’s</w:t>
      </w:r>
      <w:r w:rsidRPr="006B125F">
        <w:rPr>
          <w:rFonts w:ascii="Arial" w:hAnsi="Arial" w:cs="Arial"/>
          <w:color w:val="000000" w:themeColor="text1"/>
          <w:sz w:val="18"/>
          <w:szCs w:val="18"/>
          <w:lang w:eastAsia="en-AU"/>
        </w:rPr>
        <w:t xml:space="preserve"> Privacy Policy sets out how you can access and make a request to corr</w:t>
      </w:r>
      <w:r>
        <w:rPr>
          <w:rFonts w:ascii="Arial" w:hAnsi="Arial" w:cs="Arial"/>
          <w:color w:val="000000" w:themeColor="text1"/>
          <w:sz w:val="18"/>
          <w:szCs w:val="18"/>
          <w:lang w:eastAsia="en-AU"/>
        </w:rPr>
        <w:t>ect your personal information Stockland</w:t>
      </w:r>
      <w:r w:rsidRPr="006B125F">
        <w:rPr>
          <w:rFonts w:ascii="Arial" w:hAnsi="Arial" w:cs="Arial"/>
          <w:color w:val="000000" w:themeColor="text1"/>
          <w:sz w:val="18"/>
          <w:szCs w:val="18"/>
          <w:lang w:eastAsia="en-AU"/>
        </w:rPr>
        <w:t xml:space="preserve"> may hold about you, or to mak</w:t>
      </w:r>
      <w:r>
        <w:rPr>
          <w:rFonts w:ascii="Arial" w:hAnsi="Arial" w:cs="Arial"/>
          <w:color w:val="000000" w:themeColor="text1"/>
          <w:sz w:val="18"/>
          <w:szCs w:val="18"/>
          <w:lang w:eastAsia="en-AU"/>
        </w:rPr>
        <w:t>e a privacy complaint, and how Stockland</w:t>
      </w:r>
      <w:r w:rsidRPr="006B125F">
        <w:rPr>
          <w:rFonts w:ascii="Arial" w:hAnsi="Arial" w:cs="Arial"/>
          <w:color w:val="000000" w:themeColor="text1"/>
          <w:sz w:val="18"/>
          <w:szCs w:val="18"/>
          <w:lang w:eastAsia="en-AU"/>
        </w:rPr>
        <w:t xml:space="preserve"> will deal with the complaint.</w:t>
      </w:r>
    </w:p>
    <w:p w14:paraId="29CEF06B" w14:textId="77777777" w:rsidR="001832DB" w:rsidRPr="00326172" w:rsidRDefault="001832DB" w:rsidP="001832DB">
      <w:pPr>
        <w:pStyle w:val="CUNumber1"/>
        <w:tabs>
          <w:tab w:val="num" w:pos="567"/>
        </w:tabs>
        <w:ind w:left="567" w:hanging="567"/>
        <w:jc w:val="both"/>
        <w:rPr>
          <w:rFonts w:ascii="Arial" w:hAnsi="Arial" w:cs="Arial"/>
          <w:color w:val="000000" w:themeColor="text1"/>
          <w:sz w:val="18"/>
          <w:szCs w:val="18"/>
          <w:lang w:eastAsia="en-AU"/>
        </w:rPr>
      </w:pPr>
      <w:r>
        <w:rPr>
          <w:rFonts w:ascii="Arial" w:hAnsi="Arial" w:cs="Arial"/>
          <w:color w:val="000000" w:themeColor="text1"/>
          <w:sz w:val="18"/>
          <w:szCs w:val="18"/>
          <w:lang w:eastAsia="en-AU"/>
        </w:rPr>
        <w:t>You may contact Stockland</w:t>
      </w:r>
      <w:r w:rsidRPr="006B125F">
        <w:rPr>
          <w:rFonts w:ascii="Arial" w:hAnsi="Arial" w:cs="Arial"/>
          <w:color w:val="000000" w:themeColor="text1"/>
          <w:sz w:val="18"/>
          <w:szCs w:val="18"/>
          <w:lang w:eastAsia="en-AU"/>
        </w:rPr>
        <w:t xml:space="preserve"> by email at: </w:t>
      </w:r>
      <w:hyperlink r:id="rId15" w:history="1">
        <w:r w:rsidRPr="00AB52FD">
          <w:rPr>
            <w:rStyle w:val="Hyperlink"/>
            <w:rFonts w:ascii="Arial" w:hAnsi="Arial" w:cs="Arial"/>
            <w:sz w:val="18"/>
            <w:szCs w:val="18"/>
            <w:lang w:eastAsia="en-AU"/>
          </w:rPr>
          <w:t>privacy@stockland.com.au</w:t>
        </w:r>
      </w:hyperlink>
      <w:r>
        <w:rPr>
          <w:rFonts w:ascii="Arial" w:hAnsi="Arial" w:cs="Arial"/>
          <w:color w:val="000000" w:themeColor="text1"/>
          <w:sz w:val="18"/>
          <w:szCs w:val="18"/>
          <w:lang w:eastAsia="en-AU"/>
        </w:rPr>
        <w:t xml:space="preserve"> </w:t>
      </w:r>
      <w:r w:rsidRPr="006B125F">
        <w:rPr>
          <w:rFonts w:ascii="Arial" w:hAnsi="Arial" w:cs="Arial"/>
          <w:color w:val="000000" w:themeColor="text1"/>
          <w:sz w:val="18"/>
          <w:szCs w:val="18"/>
          <w:lang w:eastAsia="en-AU"/>
        </w:rPr>
        <w:t>or by post: Privacy Officer, Stockland, Level 25,133 Castlereagh Street, Sydney NSW 2000.</w:t>
      </w:r>
    </w:p>
    <w:p w14:paraId="29CEF06C" w14:textId="77777777" w:rsidR="000308ED" w:rsidRDefault="000308ED" w:rsidP="000308ED">
      <w:pPr>
        <w:pStyle w:val="CUNumber1"/>
        <w:numPr>
          <w:ilvl w:val="0"/>
          <w:numId w:val="0"/>
        </w:numPr>
        <w:jc w:val="both"/>
        <w:rPr>
          <w:rFonts w:ascii="Arial" w:hAnsi="Arial" w:cs="Arial"/>
          <w:sz w:val="18"/>
          <w:szCs w:val="18"/>
        </w:rPr>
      </w:pPr>
      <w:r w:rsidRPr="00275079">
        <w:rPr>
          <w:rFonts w:ascii="Arial Narrow" w:hAnsi="Arial Narrow" w:cs="Arial"/>
          <w:b/>
          <w:sz w:val="20"/>
          <w:szCs w:val="20"/>
        </w:rPr>
        <w:t xml:space="preserve">PART </w:t>
      </w:r>
      <w:r w:rsidR="006D1556">
        <w:rPr>
          <w:rFonts w:ascii="Arial Narrow" w:hAnsi="Arial Narrow" w:cs="Arial"/>
          <w:b/>
          <w:sz w:val="20"/>
          <w:szCs w:val="20"/>
        </w:rPr>
        <w:t>L</w:t>
      </w:r>
      <w:r w:rsidRPr="00275079">
        <w:rPr>
          <w:rFonts w:ascii="Arial Narrow" w:hAnsi="Arial Narrow" w:cs="Arial"/>
          <w:b/>
          <w:sz w:val="20"/>
          <w:szCs w:val="20"/>
        </w:rPr>
        <w:t xml:space="preserve"> – JURISDICTION</w:t>
      </w:r>
    </w:p>
    <w:p w14:paraId="29CEF06D" w14:textId="77777777" w:rsidR="000308ED" w:rsidRPr="00344A66" w:rsidRDefault="00D56051" w:rsidP="000308ED">
      <w:pPr>
        <w:pStyle w:val="CUNumber1"/>
        <w:tabs>
          <w:tab w:val="num" w:pos="720"/>
        </w:tabs>
        <w:ind w:left="720" w:hanging="720"/>
        <w:jc w:val="both"/>
        <w:rPr>
          <w:rFonts w:ascii="Arial" w:hAnsi="Arial" w:cs="Arial"/>
          <w:sz w:val="18"/>
          <w:szCs w:val="18"/>
        </w:rPr>
      </w:pPr>
      <w:r>
        <w:rPr>
          <w:rFonts w:ascii="Arial" w:hAnsi="Arial"/>
          <w:bCs/>
          <w:iCs/>
          <w:sz w:val="18"/>
          <w:szCs w:val="18"/>
        </w:rPr>
        <w:t>These T</w:t>
      </w:r>
      <w:r w:rsidR="000308ED" w:rsidRPr="00275079">
        <w:rPr>
          <w:rFonts w:ascii="Arial" w:hAnsi="Arial"/>
          <w:bCs/>
          <w:iCs/>
          <w:sz w:val="18"/>
          <w:szCs w:val="18"/>
        </w:rPr>
        <w:t xml:space="preserve">erms and </w:t>
      </w:r>
      <w:r>
        <w:rPr>
          <w:rFonts w:ascii="Arial" w:hAnsi="Arial" w:cs="Arial"/>
          <w:sz w:val="18"/>
          <w:szCs w:val="18"/>
        </w:rPr>
        <w:t>C</w:t>
      </w:r>
      <w:r w:rsidR="000308ED" w:rsidRPr="00275079">
        <w:rPr>
          <w:rFonts w:ascii="Arial" w:hAnsi="Arial" w:cs="Arial"/>
          <w:sz w:val="18"/>
          <w:szCs w:val="18"/>
        </w:rPr>
        <w:t>onditions</w:t>
      </w:r>
      <w:r w:rsidR="000308ED" w:rsidRPr="00275079">
        <w:rPr>
          <w:rFonts w:ascii="Arial" w:hAnsi="Arial"/>
          <w:bCs/>
          <w:iCs/>
          <w:sz w:val="18"/>
          <w:szCs w:val="18"/>
        </w:rPr>
        <w:t xml:space="preserve"> are to be governed by the law of the State of </w:t>
      </w:r>
      <w:r w:rsidR="009A20FD">
        <w:rPr>
          <w:rFonts w:ascii="Arial" w:hAnsi="Arial"/>
          <w:bCs/>
          <w:iCs/>
          <w:sz w:val="18"/>
          <w:szCs w:val="18"/>
        </w:rPr>
        <w:t>Queensland</w:t>
      </w:r>
      <w:r w:rsidR="000308ED" w:rsidRPr="00275079">
        <w:rPr>
          <w:rFonts w:ascii="Arial" w:hAnsi="Arial"/>
          <w:bCs/>
          <w:iCs/>
          <w:sz w:val="18"/>
          <w:szCs w:val="18"/>
        </w:rPr>
        <w:t xml:space="preserve"> and the parties must submit to the jurisdiction of the Courts of that State.</w:t>
      </w:r>
    </w:p>
    <w:p w14:paraId="29CEF06E" w14:textId="77777777" w:rsidR="00014D76" w:rsidRPr="003D7F44" w:rsidRDefault="00014D76" w:rsidP="00014D76">
      <w:pPr>
        <w:autoSpaceDE w:val="0"/>
        <w:autoSpaceDN w:val="0"/>
        <w:adjustRightInd w:val="0"/>
        <w:spacing w:after="120"/>
        <w:jc w:val="both"/>
        <w:rPr>
          <w:rFonts w:ascii="Arial" w:hAnsi="Arial" w:cs="Arial"/>
          <w:b/>
          <w:sz w:val="20"/>
          <w:szCs w:val="20"/>
        </w:rPr>
      </w:pPr>
      <w:r w:rsidRPr="00344A66">
        <w:rPr>
          <w:rFonts w:ascii="Arial" w:hAnsi="Arial" w:cs="Arial"/>
          <w:b/>
          <w:sz w:val="20"/>
          <w:szCs w:val="20"/>
        </w:rPr>
        <w:t>BEFORE ENTERING INTO A CONTRACT FOR SALE</w:t>
      </w:r>
      <w:r w:rsidR="00D34A04">
        <w:rPr>
          <w:rFonts w:ascii="Arial" w:hAnsi="Arial" w:cs="Arial"/>
          <w:b/>
          <w:sz w:val="20"/>
          <w:szCs w:val="20"/>
        </w:rPr>
        <w:t xml:space="preserve"> FOR LAND</w:t>
      </w:r>
      <w:r w:rsidRPr="00344A66">
        <w:rPr>
          <w:rFonts w:ascii="Arial" w:hAnsi="Arial" w:cs="Arial"/>
          <w:b/>
          <w:sz w:val="20"/>
          <w:szCs w:val="20"/>
        </w:rPr>
        <w:t xml:space="preserve"> YOU SHOULD OBTAIN INDEPENDENT LEGAL AND FINANCIAL ADVICE.</w:t>
      </w:r>
    </w:p>
    <w:p w14:paraId="29CEF06F" w14:textId="77777777" w:rsidR="00014D76" w:rsidRPr="008C34A0" w:rsidRDefault="00014D76" w:rsidP="00014D76">
      <w:pPr>
        <w:rPr>
          <w:rFonts w:ascii="Arial" w:hAnsi="Arial" w:cs="Arial"/>
          <w:sz w:val="18"/>
          <w:szCs w:val="18"/>
        </w:rPr>
      </w:pPr>
    </w:p>
    <w:p w14:paraId="29CEF070" w14:textId="77777777" w:rsidR="00014D76" w:rsidRPr="008C34A0" w:rsidRDefault="00014D76" w:rsidP="00014D76">
      <w:pPr>
        <w:rPr>
          <w:rFonts w:ascii="Arial" w:hAnsi="Arial" w:cs="Arial"/>
          <w:sz w:val="18"/>
          <w:szCs w:val="18"/>
        </w:rPr>
      </w:pPr>
    </w:p>
    <w:p w14:paraId="29CEF071" w14:textId="77777777" w:rsidR="00014D76" w:rsidRPr="008C34A0" w:rsidRDefault="00014D76" w:rsidP="00014D76">
      <w:pPr>
        <w:rPr>
          <w:rFonts w:ascii="Arial" w:hAnsi="Arial" w:cs="Arial"/>
          <w:sz w:val="18"/>
          <w:szCs w:val="18"/>
        </w:rPr>
      </w:pPr>
    </w:p>
    <w:p w14:paraId="29CEF072" w14:textId="77777777" w:rsidR="00BE30B8" w:rsidRPr="005834AE" w:rsidRDefault="00BE30B8">
      <w:pPr>
        <w:rPr>
          <w:rFonts w:ascii="Arial" w:hAnsi="Arial" w:cs="Arial"/>
          <w:sz w:val="22"/>
        </w:rPr>
      </w:pPr>
    </w:p>
    <w:sectPr w:rsidR="00BE30B8" w:rsidRPr="005834AE" w:rsidSect="00056D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LT 45 Light">
    <w:altName w:val="Malgun Gothic"/>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542F"/>
    <w:multiLevelType w:val="hybridMultilevel"/>
    <w:tmpl w:val="424018E4"/>
    <w:lvl w:ilvl="0" w:tplc="2B8CF9DA">
      <w:start w:val="1"/>
      <w:numFmt w:val="lowerLetter"/>
      <w:lvlText w:val="(%1)"/>
      <w:lvlJc w:val="left"/>
      <w:pPr>
        <w:ind w:left="2160" w:hanging="18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CE5755"/>
    <w:multiLevelType w:val="hybridMultilevel"/>
    <w:tmpl w:val="424018E4"/>
    <w:lvl w:ilvl="0" w:tplc="2B8CF9DA">
      <w:start w:val="1"/>
      <w:numFmt w:val="lowerLetter"/>
      <w:lvlText w:val="(%1)"/>
      <w:lvlJc w:val="left"/>
      <w:pPr>
        <w:ind w:left="2160" w:hanging="18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F4E4AF3"/>
    <w:multiLevelType w:val="multilevel"/>
    <w:tmpl w:val="8746F9D2"/>
    <w:lvl w:ilvl="0">
      <w:start w:val="1"/>
      <w:numFmt w:val="decimal"/>
      <w:lvlRestart w:val="0"/>
      <w:pStyle w:val="CUNumber1"/>
      <w:lvlText w:val="%1."/>
      <w:lvlJc w:val="left"/>
      <w:pPr>
        <w:tabs>
          <w:tab w:val="num" w:pos="1054"/>
        </w:tabs>
        <w:ind w:left="1054" w:hanging="964"/>
      </w:pPr>
      <w:rPr>
        <w:rFonts w:ascii="Arial" w:hAnsi="Arial" w:cs="Arial" w:hint="default"/>
        <w:b w:val="0"/>
        <w:i w:val="0"/>
        <w:caps/>
        <w:color w:val="595959"/>
        <w:sz w:val="18"/>
        <w:szCs w:val="18"/>
        <w:u w:val="none"/>
      </w:rPr>
    </w:lvl>
    <w:lvl w:ilvl="1">
      <w:start w:val="1"/>
      <w:numFmt w:val="decimal"/>
      <w:pStyle w:val="CUNumber2"/>
      <w:lvlText w:val="%1.%2"/>
      <w:lvlJc w:val="left"/>
      <w:pPr>
        <w:tabs>
          <w:tab w:val="num" w:pos="1054"/>
        </w:tabs>
        <w:ind w:left="1054" w:hanging="964"/>
      </w:pPr>
      <w:rPr>
        <w:rFonts w:ascii="Times New Roman" w:hAnsi="Times New Roman" w:hint="default"/>
        <w:b w:val="0"/>
        <w:i w:val="0"/>
        <w:sz w:val="22"/>
        <w:u w:val="none"/>
      </w:rPr>
    </w:lvl>
    <w:lvl w:ilvl="2">
      <w:start w:val="1"/>
      <w:numFmt w:val="lowerLetter"/>
      <w:pStyle w:val="CUNumber3"/>
      <w:lvlText w:val="(%3)"/>
      <w:lvlJc w:val="left"/>
      <w:pPr>
        <w:tabs>
          <w:tab w:val="num" w:pos="2047"/>
        </w:tabs>
        <w:ind w:left="2047" w:hanging="964"/>
      </w:pPr>
      <w:rPr>
        <w:rFonts w:ascii="Arial" w:hAnsi="Arial" w:cs="Arial" w:hint="default"/>
        <w:b w:val="0"/>
        <w:i w:val="0"/>
        <w:sz w:val="18"/>
        <w:szCs w:val="18"/>
        <w:u w:val="none"/>
      </w:rPr>
    </w:lvl>
    <w:lvl w:ilvl="3">
      <w:start w:val="1"/>
      <w:numFmt w:val="lowerRoman"/>
      <w:pStyle w:val="CUNumber4"/>
      <w:lvlText w:val="(%4)"/>
      <w:lvlJc w:val="left"/>
      <w:pPr>
        <w:tabs>
          <w:tab w:val="num" w:pos="2981"/>
        </w:tabs>
        <w:ind w:left="2981" w:hanging="963"/>
      </w:pPr>
      <w:rPr>
        <w:rFonts w:ascii="Arial" w:hAnsi="Arial" w:cs="Arial" w:hint="default"/>
        <w:b w:val="0"/>
        <w:i w:val="0"/>
        <w:color w:val="auto"/>
        <w:sz w:val="18"/>
        <w:szCs w:val="18"/>
        <w:u w:val="none"/>
      </w:rPr>
    </w:lvl>
    <w:lvl w:ilvl="4">
      <w:start w:val="1"/>
      <w:numFmt w:val="upperLetter"/>
      <w:pStyle w:val="CUNumber5"/>
      <w:lvlText w:val="(%5)"/>
      <w:lvlJc w:val="left"/>
      <w:pPr>
        <w:tabs>
          <w:tab w:val="num" w:pos="3945"/>
        </w:tabs>
        <w:ind w:left="3945" w:hanging="964"/>
      </w:pPr>
      <w:rPr>
        <w:rFonts w:ascii="Arial" w:eastAsia="Times New Roman" w:hAnsi="Arial" w:cs="Arial" w:hint="default"/>
        <w:b w:val="0"/>
        <w:i w:val="0"/>
        <w:sz w:val="18"/>
        <w:szCs w:val="18"/>
        <w:u w:val="none"/>
      </w:rPr>
    </w:lvl>
    <w:lvl w:ilvl="5">
      <w:start w:val="1"/>
      <w:numFmt w:val="decimal"/>
      <w:pStyle w:val="CUNumber6"/>
      <w:lvlText w:val="%6)"/>
      <w:lvlJc w:val="left"/>
      <w:pPr>
        <w:tabs>
          <w:tab w:val="num" w:pos="4909"/>
        </w:tabs>
        <w:ind w:left="4909" w:hanging="964"/>
      </w:pPr>
      <w:rPr>
        <w:rFonts w:ascii="Times New Roman" w:hAnsi="Times New Roman" w:hint="default"/>
        <w:b w:val="0"/>
        <w:i w:val="0"/>
        <w:sz w:val="22"/>
        <w:u w:val="none"/>
      </w:rPr>
    </w:lvl>
    <w:lvl w:ilvl="6">
      <w:start w:val="1"/>
      <w:numFmt w:val="lowerLetter"/>
      <w:pStyle w:val="CUNumber7"/>
      <w:lvlText w:val="%7)"/>
      <w:lvlJc w:val="left"/>
      <w:pPr>
        <w:tabs>
          <w:tab w:val="num" w:pos="5873"/>
        </w:tabs>
        <w:ind w:left="5873" w:hanging="964"/>
      </w:pPr>
      <w:rPr>
        <w:rFonts w:ascii="Times New Roman" w:hAnsi="Times New Roman" w:hint="default"/>
        <w:b w:val="0"/>
        <w:i w:val="0"/>
        <w:sz w:val="22"/>
        <w:u w:val="none"/>
      </w:rPr>
    </w:lvl>
    <w:lvl w:ilvl="7">
      <w:start w:val="1"/>
      <w:numFmt w:val="lowerRoman"/>
      <w:pStyle w:val="CUNumber8"/>
      <w:lvlText w:val="%8)"/>
      <w:lvlJc w:val="left"/>
      <w:pPr>
        <w:tabs>
          <w:tab w:val="num" w:pos="6836"/>
        </w:tabs>
        <w:ind w:left="6836" w:hanging="963"/>
      </w:pPr>
      <w:rPr>
        <w:rFonts w:ascii="Times New Roman" w:hAnsi="Times New Roman" w:hint="default"/>
        <w:b w:val="0"/>
        <w:i w:val="0"/>
        <w:sz w:val="22"/>
        <w:u w:val="none"/>
      </w:rPr>
    </w:lvl>
    <w:lvl w:ilvl="8">
      <w:start w:val="1"/>
      <w:numFmt w:val="none"/>
      <w:suff w:val="nothing"/>
      <w:lvlText w:val=""/>
      <w:lvlJc w:val="left"/>
      <w:pPr>
        <w:ind w:left="90" w:firstLine="0"/>
      </w:pPr>
      <w:rPr>
        <w:rFonts w:ascii="Times New Roman" w:hAnsi="Times New Roman" w:hint="default"/>
        <w:b w:val="0"/>
        <w:i w:val="0"/>
        <w:sz w:val="24"/>
      </w:rPr>
    </w:lvl>
  </w:abstractNum>
  <w:abstractNum w:abstractNumId="3">
    <w:nsid w:val="7F9A1C6A"/>
    <w:multiLevelType w:val="multilevel"/>
    <w:tmpl w:val="71924CF0"/>
    <w:lvl w:ilvl="0">
      <w:start w:val="30"/>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decimal"/>
      <w:pStyle w:val="Heading3"/>
      <w:lvlText w:val="(%3)"/>
      <w:lvlJc w:val="left"/>
      <w:pPr>
        <w:tabs>
          <w:tab w:val="num" w:pos="1928"/>
        </w:tabs>
        <w:ind w:left="1928" w:hanging="964"/>
      </w:pPr>
      <w:rPr>
        <w:rFonts w:hint="default"/>
        <w:b w:val="0"/>
        <w:i w:val="0"/>
        <w:u w:val="none"/>
      </w:rPr>
    </w:lvl>
    <w:lvl w:ilvl="3">
      <w:start w:val="1"/>
      <w:numFmt w:val="lowerLetter"/>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76"/>
    <w:rsid w:val="00013296"/>
    <w:rsid w:val="00014D76"/>
    <w:rsid w:val="000308ED"/>
    <w:rsid w:val="00035C38"/>
    <w:rsid w:val="00043F57"/>
    <w:rsid w:val="00052C98"/>
    <w:rsid w:val="00056D2C"/>
    <w:rsid w:val="00057250"/>
    <w:rsid w:val="000660B5"/>
    <w:rsid w:val="000A3326"/>
    <w:rsid w:val="000A41C7"/>
    <w:rsid w:val="000B40D3"/>
    <w:rsid w:val="000D1226"/>
    <w:rsid w:val="000F13BD"/>
    <w:rsid w:val="000F232C"/>
    <w:rsid w:val="000F29CB"/>
    <w:rsid w:val="00115D45"/>
    <w:rsid w:val="0014644B"/>
    <w:rsid w:val="00151F5F"/>
    <w:rsid w:val="001576C6"/>
    <w:rsid w:val="001612D9"/>
    <w:rsid w:val="00170131"/>
    <w:rsid w:val="001832DB"/>
    <w:rsid w:val="00184C88"/>
    <w:rsid w:val="00196AE6"/>
    <w:rsid w:val="00197D1D"/>
    <w:rsid w:val="001B64B0"/>
    <w:rsid w:val="001C40A3"/>
    <w:rsid w:val="001C5F73"/>
    <w:rsid w:val="001F4FC3"/>
    <w:rsid w:val="002258F4"/>
    <w:rsid w:val="00240087"/>
    <w:rsid w:val="00246E6B"/>
    <w:rsid w:val="002872B6"/>
    <w:rsid w:val="002D1FA3"/>
    <w:rsid w:val="002D41C5"/>
    <w:rsid w:val="002D6901"/>
    <w:rsid w:val="002F56FA"/>
    <w:rsid w:val="003019B7"/>
    <w:rsid w:val="003027D9"/>
    <w:rsid w:val="00303A6A"/>
    <w:rsid w:val="003042A4"/>
    <w:rsid w:val="00337402"/>
    <w:rsid w:val="003376BC"/>
    <w:rsid w:val="00337F01"/>
    <w:rsid w:val="00344A66"/>
    <w:rsid w:val="00362FCE"/>
    <w:rsid w:val="00366D5B"/>
    <w:rsid w:val="00374C4A"/>
    <w:rsid w:val="0039254B"/>
    <w:rsid w:val="003B7C84"/>
    <w:rsid w:val="003D1A53"/>
    <w:rsid w:val="003F4A39"/>
    <w:rsid w:val="00432297"/>
    <w:rsid w:val="004407B9"/>
    <w:rsid w:val="00445EE0"/>
    <w:rsid w:val="00452058"/>
    <w:rsid w:val="004615B5"/>
    <w:rsid w:val="00461611"/>
    <w:rsid w:val="004B29E0"/>
    <w:rsid w:val="004B6245"/>
    <w:rsid w:val="004C0FC4"/>
    <w:rsid w:val="004C2D52"/>
    <w:rsid w:val="004C7B90"/>
    <w:rsid w:val="004D6861"/>
    <w:rsid w:val="004E20AB"/>
    <w:rsid w:val="004F1944"/>
    <w:rsid w:val="004F4394"/>
    <w:rsid w:val="004F769A"/>
    <w:rsid w:val="00523943"/>
    <w:rsid w:val="00540AD6"/>
    <w:rsid w:val="00545330"/>
    <w:rsid w:val="005455E8"/>
    <w:rsid w:val="00551D04"/>
    <w:rsid w:val="00571163"/>
    <w:rsid w:val="00571ECD"/>
    <w:rsid w:val="005834AE"/>
    <w:rsid w:val="005874D8"/>
    <w:rsid w:val="005B1843"/>
    <w:rsid w:val="005C5B61"/>
    <w:rsid w:val="005C7CF5"/>
    <w:rsid w:val="005D4A64"/>
    <w:rsid w:val="005E3BC7"/>
    <w:rsid w:val="005F09A2"/>
    <w:rsid w:val="005F41DA"/>
    <w:rsid w:val="005F7EF9"/>
    <w:rsid w:val="00600FD3"/>
    <w:rsid w:val="00632E53"/>
    <w:rsid w:val="00637D77"/>
    <w:rsid w:val="006474C6"/>
    <w:rsid w:val="00654D3D"/>
    <w:rsid w:val="00656CFA"/>
    <w:rsid w:val="006675E9"/>
    <w:rsid w:val="0067060F"/>
    <w:rsid w:val="00696514"/>
    <w:rsid w:val="006B6D91"/>
    <w:rsid w:val="006D1556"/>
    <w:rsid w:val="006D230D"/>
    <w:rsid w:val="006E2BDB"/>
    <w:rsid w:val="006E4AED"/>
    <w:rsid w:val="00752DA1"/>
    <w:rsid w:val="0077739D"/>
    <w:rsid w:val="00793A41"/>
    <w:rsid w:val="007A7F57"/>
    <w:rsid w:val="007B6294"/>
    <w:rsid w:val="007C29E4"/>
    <w:rsid w:val="007E4190"/>
    <w:rsid w:val="0080564F"/>
    <w:rsid w:val="00811DA8"/>
    <w:rsid w:val="008164E5"/>
    <w:rsid w:val="0081773D"/>
    <w:rsid w:val="008232B8"/>
    <w:rsid w:val="00824227"/>
    <w:rsid w:val="00827566"/>
    <w:rsid w:val="0083235C"/>
    <w:rsid w:val="0085660A"/>
    <w:rsid w:val="008575DE"/>
    <w:rsid w:val="00857B71"/>
    <w:rsid w:val="00876ACF"/>
    <w:rsid w:val="00883863"/>
    <w:rsid w:val="008B3AB1"/>
    <w:rsid w:val="008B48D1"/>
    <w:rsid w:val="008C25A7"/>
    <w:rsid w:val="008F0C94"/>
    <w:rsid w:val="008F4322"/>
    <w:rsid w:val="008F77ED"/>
    <w:rsid w:val="00906B75"/>
    <w:rsid w:val="00912E01"/>
    <w:rsid w:val="00923870"/>
    <w:rsid w:val="009324C2"/>
    <w:rsid w:val="00933C52"/>
    <w:rsid w:val="009501E7"/>
    <w:rsid w:val="0095637E"/>
    <w:rsid w:val="00970C7F"/>
    <w:rsid w:val="00972EF4"/>
    <w:rsid w:val="0097309E"/>
    <w:rsid w:val="00981179"/>
    <w:rsid w:val="00991C98"/>
    <w:rsid w:val="009A20FD"/>
    <w:rsid w:val="009A79FF"/>
    <w:rsid w:val="009B2FD2"/>
    <w:rsid w:val="009B71C3"/>
    <w:rsid w:val="009C3956"/>
    <w:rsid w:val="009C4DA0"/>
    <w:rsid w:val="009C68C6"/>
    <w:rsid w:val="009E1E94"/>
    <w:rsid w:val="009E3898"/>
    <w:rsid w:val="009E49C7"/>
    <w:rsid w:val="009F251B"/>
    <w:rsid w:val="009F43A3"/>
    <w:rsid w:val="00A00A83"/>
    <w:rsid w:val="00A1021A"/>
    <w:rsid w:val="00A26951"/>
    <w:rsid w:val="00A51D30"/>
    <w:rsid w:val="00A6064C"/>
    <w:rsid w:val="00A63786"/>
    <w:rsid w:val="00A77437"/>
    <w:rsid w:val="00A923C0"/>
    <w:rsid w:val="00AB05CA"/>
    <w:rsid w:val="00AB2871"/>
    <w:rsid w:val="00AC539E"/>
    <w:rsid w:val="00AC636A"/>
    <w:rsid w:val="00AE524A"/>
    <w:rsid w:val="00B05A67"/>
    <w:rsid w:val="00B20351"/>
    <w:rsid w:val="00B205BE"/>
    <w:rsid w:val="00B23E97"/>
    <w:rsid w:val="00B264E1"/>
    <w:rsid w:val="00B26A04"/>
    <w:rsid w:val="00B40640"/>
    <w:rsid w:val="00B46E17"/>
    <w:rsid w:val="00B65E60"/>
    <w:rsid w:val="00B837E7"/>
    <w:rsid w:val="00B84D62"/>
    <w:rsid w:val="00BC10C8"/>
    <w:rsid w:val="00BC4C2F"/>
    <w:rsid w:val="00BD3B4B"/>
    <w:rsid w:val="00BE2F38"/>
    <w:rsid w:val="00BE30B8"/>
    <w:rsid w:val="00BF49A0"/>
    <w:rsid w:val="00C03AF4"/>
    <w:rsid w:val="00C0618D"/>
    <w:rsid w:val="00C376F8"/>
    <w:rsid w:val="00C40620"/>
    <w:rsid w:val="00C52EB8"/>
    <w:rsid w:val="00C60339"/>
    <w:rsid w:val="00C756D9"/>
    <w:rsid w:val="00C86A18"/>
    <w:rsid w:val="00C943C7"/>
    <w:rsid w:val="00C9576D"/>
    <w:rsid w:val="00CA2064"/>
    <w:rsid w:val="00CB6C56"/>
    <w:rsid w:val="00CC263C"/>
    <w:rsid w:val="00CD64FF"/>
    <w:rsid w:val="00CE23EC"/>
    <w:rsid w:val="00CF5DC7"/>
    <w:rsid w:val="00D00557"/>
    <w:rsid w:val="00D014D9"/>
    <w:rsid w:val="00D03E71"/>
    <w:rsid w:val="00D04685"/>
    <w:rsid w:val="00D24403"/>
    <w:rsid w:val="00D26B92"/>
    <w:rsid w:val="00D34A04"/>
    <w:rsid w:val="00D56051"/>
    <w:rsid w:val="00D82FA8"/>
    <w:rsid w:val="00D90C7C"/>
    <w:rsid w:val="00DA6EC5"/>
    <w:rsid w:val="00DB51F5"/>
    <w:rsid w:val="00DC316F"/>
    <w:rsid w:val="00DD1C8E"/>
    <w:rsid w:val="00DD5A65"/>
    <w:rsid w:val="00DE6EA8"/>
    <w:rsid w:val="00DF10BB"/>
    <w:rsid w:val="00DF4A52"/>
    <w:rsid w:val="00E1006A"/>
    <w:rsid w:val="00E16BD9"/>
    <w:rsid w:val="00E47EE2"/>
    <w:rsid w:val="00E62A41"/>
    <w:rsid w:val="00E65D82"/>
    <w:rsid w:val="00E70E88"/>
    <w:rsid w:val="00EB7F08"/>
    <w:rsid w:val="00EC034E"/>
    <w:rsid w:val="00EC257B"/>
    <w:rsid w:val="00ED0683"/>
    <w:rsid w:val="00ED36D9"/>
    <w:rsid w:val="00EE3D5F"/>
    <w:rsid w:val="00F224E7"/>
    <w:rsid w:val="00F360E5"/>
    <w:rsid w:val="00F37474"/>
    <w:rsid w:val="00F40B8C"/>
    <w:rsid w:val="00F421FD"/>
    <w:rsid w:val="00F43A0D"/>
    <w:rsid w:val="00F50CB5"/>
    <w:rsid w:val="00F525C7"/>
    <w:rsid w:val="00F53937"/>
    <w:rsid w:val="00F8121E"/>
    <w:rsid w:val="00F921E1"/>
    <w:rsid w:val="00FA19B8"/>
    <w:rsid w:val="00FA2E01"/>
    <w:rsid w:val="00FC6127"/>
    <w:rsid w:val="00FC632C"/>
    <w:rsid w:val="00FD369C"/>
    <w:rsid w:val="00FD436D"/>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EEFE5"/>
  <w15:docId w15:val="{685ED9D0-E30B-47FA-9A61-ED95CE72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76"/>
    <w:rPr>
      <w:rFonts w:ascii="HelveticaNeue LT 45 Light" w:hAnsi="HelveticaNeue LT 45 Light"/>
      <w:sz w:val="24"/>
      <w:szCs w:val="24"/>
      <w:lang w:val="en-AU"/>
    </w:rPr>
  </w:style>
  <w:style w:type="paragraph" w:styleId="Heading1">
    <w:name w:val="heading 1"/>
    <w:aliases w:val="heading 1Body,No numbers,H-1,h1,1.,H1,Section Heading,Chapter,Heading 1 St.George,style1,MAIN HEADING,1. Level 1 Heading,Main Heading,A MAJOR/BOLD,Para,Level 1,L1,SECTION,69%,Attribute Heading 1,Heading 1 St.Georg,Appendix1,Appendix2,Appendix3"/>
    <w:next w:val="IndentParaLevel1"/>
    <w:link w:val="Heading1Char"/>
    <w:qFormat/>
    <w:rsid w:val="0067060F"/>
    <w:pPr>
      <w:keepNext/>
      <w:numPr>
        <w:numId w:val="3"/>
      </w:numPr>
      <w:pBdr>
        <w:top w:val="single" w:sz="12" w:space="1" w:color="auto"/>
      </w:pBdr>
      <w:spacing w:after="220"/>
      <w:outlineLvl w:val="0"/>
    </w:pPr>
    <w:rPr>
      <w:rFonts w:ascii="Arial" w:hAnsi="Arial"/>
      <w:b/>
      <w:bCs/>
      <w:sz w:val="28"/>
      <w:szCs w:val="32"/>
      <w:lang w:val="en-AU"/>
    </w:rPr>
  </w:style>
  <w:style w:type="paragraph" w:styleId="Heading2">
    <w:name w:val="heading 2"/>
    <w:aliases w:val="heading 2body,Sub-heading,Clause,body,h2,H2,Section,h2.H2,1.1,UNDERRUBRIK 1-2,Subhead A,test,Attribute Heading 2,l2,list 2,list 2,heading 2TOC,Head 2,List level 2,2,Header 2,h2 main heading,B Sub/Bold,B Sub/Bold1,B Sub/Bold2,B Sub/Bold11,H-2"/>
    <w:next w:val="IndentParaLevel1"/>
    <w:link w:val="Heading2Char"/>
    <w:qFormat/>
    <w:rsid w:val="0067060F"/>
    <w:pPr>
      <w:keepNext/>
      <w:numPr>
        <w:ilvl w:val="1"/>
        <w:numId w:val="3"/>
      </w:numPr>
      <w:spacing w:after="220"/>
      <w:outlineLvl w:val="1"/>
    </w:pPr>
    <w:rPr>
      <w:rFonts w:ascii="Arial" w:hAnsi="Arial"/>
      <w:b/>
      <w:bCs/>
      <w:iCs/>
      <w:sz w:val="24"/>
      <w:szCs w:val="28"/>
      <w:lang w:val="en-AU"/>
    </w:rPr>
  </w:style>
  <w:style w:type="paragraph" w:styleId="Heading3">
    <w:name w:val="heading 3"/>
    <w:aliases w:val="H3,Level 1 - 1,h3,Heading 3 - St.George,h3 sub heading,1.1.1 Level 3 Headng,a,(a),H31,(Alt+3),(Alt+3)1,(Alt+3)2,(Alt+3)3,(Alt+3)4,(Alt+3)5,(Alt+3)6,(Alt+3)11,(Alt+3)21,(Alt+3)31,(Alt+3)41,(Alt+3)7,(Alt+3)12,(Alt+3)22,(Alt+3)32,(Alt+3)42,Sub,3m"/>
    <w:basedOn w:val="Normal"/>
    <w:link w:val="Heading3Char"/>
    <w:qFormat/>
    <w:rsid w:val="0067060F"/>
    <w:pPr>
      <w:numPr>
        <w:ilvl w:val="2"/>
        <w:numId w:val="3"/>
      </w:numPr>
      <w:spacing w:after="220"/>
      <w:outlineLvl w:val="2"/>
    </w:pPr>
    <w:rPr>
      <w:rFonts w:ascii="Arial" w:hAnsi="Arial"/>
      <w:bCs/>
      <w:sz w:val="20"/>
      <w:szCs w:val="26"/>
      <w:lang w:val="x-none"/>
    </w:rPr>
  </w:style>
  <w:style w:type="paragraph" w:styleId="Heading4">
    <w:name w:val="heading 4"/>
    <w:aliases w:val="H4,(i),i,sd,h4,4,h4 sub sub heading,Heading 3A,Minor,Heading 4 StGeorge,H-4,h41,h42,Para4,Level 2 - (a),Level 2 - a,Level 4,Heading 4 Interstar,Sub Italics,a.1,H41,41,Map Title,a.2,H42,42,h43,a.3,H43,43,h44,a.4,H44,44,h45,a.5,H45,45,h46,a.6,46"/>
    <w:basedOn w:val="Normal"/>
    <w:link w:val="Heading4Char"/>
    <w:qFormat/>
    <w:rsid w:val="0067060F"/>
    <w:pPr>
      <w:numPr>
        <w:ilvl w:val="3"/>
        <w:numId w:val="3"/>
      </w:numPr>
      <w:spacing w:after="220"/>
      <w:outlineLvl w:val="3"/>
    </w:pPr>
    <w:rPr>
      <w:rFonts w:ascii="Arial" w:hAnsi="Arial"/>
      <w:bCs/>
      <w:sz w:val="20"/>
      <w:szCs w:val="28"/>
      <w:lang w:val="x-none"/>
    </w:rPr>
  </w:style>
  <w:style w:type="paragraph" w:styleId="Heading5">
    <w:name w:val="heading 5"/>
    <w:aliases w:val="H5,Level 3 - i,5,(A),A,Appendix,Heading 5 StGeorge,Level 5,L5,Heading 5 Interstar,Flow Chart Text,3rd sub-clause,Body Text (R),Para5,h5,h51,h52,Heading 5(unused),s,h5 Char Char,Block Label,Document Title 2,H51,H52,H53,H54,H55,H56,H57,H58,H59"/>
    <w:basedOn w:val="Normal"/>
    <w:link w:val="Heading5Char"/>
    <w:qFormat/>
    <w:rsid w:val="0067060F"/>
    <w:pPr>
      <w:numPr>
        <w:ilvl w:val="4"/>
        <w:numId w:val="3"/>
      </w:numPr>
      <w:spacing w:after="220"/>
      <w:outlineLvl w:val="4"/>
    </w:pPr>
    <w:rPr>
      <w:rFonts w:ascii="Arial" w:hAnsi="Arial"/>
      <w:bCs/>
      <w:iCs/>
      <w:sz w:val="20"/>
      <w:szCs w:val="26"/>
    </w:rPr>
  </w:style>
  <w:style w:type="paragraph" w:styleId="Heading6">
    <w:name w:val="heading 6"/>
    <w:aliases w:val="I,Legal Level 1.,H6,(I),Square Bullet list,Level 6,6,Heading 6 Interstar,h6,ICS in header,Heading 6(unused),as,Heading 6LS,Body Text 5,L1 PIP,Name of Org, not Kinhill,Not Kinhill,b,sub-dash,heading 6,rp_Heading 6,dash GS,Points in Text,level6"/>
    <w:basedOn w:val="Normal"/>
    <w:link w:val="Heading6Char"/>
    <w:qFormat/>
    <w:rsid w:val="0067060F"/>
    <w:pPr>
      <w:numPr>
        <w:ilvl w:val="5"/>
        <w:numId w:val="3"/>
      </w:numPr>
      <w:spacing w:after="220"/>
      <w:outlineLvl w:val="5"/>
    </w:pPr>
    <w:rPr>
      <w:rFonts w:ascii="Times New Roman" w:hAnsi="Times New Roman"/>
      <w:bCs/>
      <w:sz w:val="22"/>
      <w:szCs w:val="22"/>
    </w:rPr>
  </w:style>
  <w:style w:type="paragraph" w:styleId="Heading7">
    <w:name w:val="heading 7"/>
    <w:aliases w:val="Indented hyphen,H7,Legal Level 1.1.,7,h7,(1),ap,i.,Heading 7(unused),Body Text 6,L2 PIP,i.1,not Kinhill,heading 7,rp_Heading 7,square GS,level1noheading,Lev 7,not Kinhill1,level1-noHeading,not Kinhill11"/>
    <w:basedOn w:val="Normal"/>
    <w:link w:val="Heading7Char"/>
    <w:qFormat/>
    <w:rsid w:val="0067060F"/>
    <w:pPr>
      <w:numPr>
        <w:ilvl w:val="6"/>
        <w:numId w:val="3"/>
      </w:numPr>
      <w:spacing w:after="220"/>
      <w:outlineLvl w:val="6"/>
    </w:pPr>
    <w:rPr>
      <w:rFonts w:ascii="Times New Roman" w:hAnsi="Times New Roman"/>
      <w:sz w:val="22"/>
    </w:rPr>
  </w:style>
  <w:style w:type="paragraph" w:styleId="Heading8">
    <w:name w:val="heading 8"/>
    <w:aliases w:val="Bullet 1,H8,Legal Level 1.1.1.,8,ad,Heading 8 not in use,Level 1.1.1,Heading 8(unused),Body Text 7,L3 PIP,h8,Annex,level2(a),rp_Heading 8,Lev 8,Appendix Level 2,(Sub-section Nos)"/>
    <w:basedOn w:val="Normal"/>
    <w:link w:val="Heading8Char"/>
    <w:qFormat/>
    <w:rsid w:val="0067060F"/>
    <w:pPr>
      <w:numPr>
        <w:ilvl w:val="7"/>
        <w:numId w:val="3"/>
      </w:numPr>
      <w:spacing w:after="220"/>
      <w:outlineLvl w:val="7"/>
    </w:pPr>
    <w:rPr>
      <w:rFonts w:ascii="Times New Roman" w:hAnsi="Times New Roman"/>
      <w:iCs/>
      <w:sz w:val="22"/>
    </w:rPr>
  </w:style>
  <w:style w:type="paragraph" w:styleId="Heading9">
    <w:name w:val="heading 9"/>
    <w:aliases w:val="Bullet 2,Legal Level 1.1.1.1.,H9,aat,Heading 9 not in use,Heading 9(unused),9,Body Text 8,h9,Heading 9 Char Char Char Char Char Char,Heading 9 Char Char Char Char Char,Heading 9 (defunct),rp_Heading 9,level3(i),Lev 9,H9 Char"/>
    <w:basedOn w:val="Normal"/>
    <w:next w:val="Normal"/>
    <w:link w:val="Heading9Char"/>
    <w:qFormat/>
    <w:rsid w:val="0067060F"/>
    <w:pPr>
      <w:keepNext/>
      <w:numPr>
        <w:ilvl w:val="8"/>
        <w:numId w:val="3"/>
      </w:numPr>
      <w:spacing w:after="2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4D76"/>
    <w:rPr>
      <w:color w:val="0000FF"/>
      <w:u w:val="single"/>
    </w:rPr>
  </w:style>
  <w:style w:type="paragraph" w:customStyle="1" w:styleId="CUNumber1">
    <w:name w:val="CU_Number1"/>
    <w:basedOn w:val="Normal"/>
    <w:rsid w:val="00014D76"/>
    <w:pPr>
      <w:numPr>
        <w:numId w:val="1"/>
      </w:numPr>
      <w:spacing w:after="220"/>
      <w:outlineLvl w:val="0"/>
    </w:pPr>
    <w:rPr>
      <w:rFonts w:ascii="Times New Roman" w:hAnsi="Times New Roman"/>
      <w:sz w:val="22"/>
    </w:rPr>
  </w:style>
  <w:style w:type="paragraph" w:customStyle="1" w:styleId="CUNumber2">
    <w:name w:val="CU_Number2"/>
    <w:basedOn w:val="Normal"/>
    <w:rsid w:val="00014D76"/>
    <w:pPr>
      <w:numPr>
        <w:ilvl w:val="1"/>
        <w:numId w:val="1"/>
      </w:numPr>
      <w:spacing w:after="220"/>
      <w:outlineLvl w:val="1"/>
    </w:pPr>
    <w:rPr>
      <w:rFonts w:ascii="Times New Roman" w:hAnsi="Times New Roman"/>
      <w:sz w:val="22"/>
    </w:rPr>
  </w:style>
  <w:style w:type="paragraph" w:customStyle="1" w:styleId="CUNumber3">
    <w:name w:val="CU_Number3"/>
    <w:basedOn w:val="Normal"/>
    <w:rsid w:val="00014D76"/>
    <w:pPr>
      <w:numPr>
        <w:ilvl w:val="2"/>
        <w:numId w:val="1"/>
      </w:numPr>
      <w:spacing w:after="220"/>
      <w:outlineLvl w:val="2"/>
    </w:pPr>
    <w:rPr>
      <w:rFonts w:ascii="Times New Roman" w:hAnsi="Times New Roman"/>
      <w:sz w:val="22"/>
    </w:rPr>
  </w:style>
  <w:style w:type="paragraph" w:customStyle="1" w:styleId="CUNumber4">
    <w:name w:val="CU_Number4"/>
    <w:basedOn w:val="Normal"/>
    <w:rsid w:val="00014D76"/>
    <w:pPr>
      <w:numPr>
        <w:ilvl w:val="3"/>
        <w:numId w:val="1"/>
      </w:numPr>
      <w:spacing w:after="220"/>
      <w:outlineLvl w:val="3"/>
    </w:pPr>
    <w:rPr>
      <w:rFonts w:ascii="Times New Roman" w:hAnsi="Times New Roman"/>
      <w:sz w:val="22"/>
    </w:rPr>
  </w:style>
  <w:style w:type="paragraph" w:customStyle="1" w:styleId="CUNumber5">
    <w:name w:val="CU_Number5"/>
    <w:basedOn w:val="Normal"/>
    <w:rsid w:val="00014D76"/>
    <w:pPr>
      <w:numPr>
        <w:ilvl w:val="4"/>
        <w:numId w:val="1"/>
      </w:numPr>
      <w:spacing w:after="220"/>
      <w:outlineLvl w:val="4"/>
    </w:pPr>
    <w:rPr>
      <w:rFonts w:ascii="Times New Roman" w:hAnsi="Times New Roman"/>
      <w:sz w:val="22"/>
    </w:rPr>
  </w:style>
  <w:style w:type="paragraph" w:customStyle="1" w:styleId="CUNumber6">
    <w:name w:val="CU_Number6"/>
    <w:basedOn w:val="Normal"/>
    <w:rsid w:val="00014D76"/>
    <w:pPr>
      <w:numPr>
        <w:ilvl w:val="5"/>
        <w:numId w:val="1"/>
      </w:numPr>
      <w:spacing w:after="220"/>
      <w:outlineLvl w:val="5"/>
    </w:pPr>
    <w:rPr>
      <w:rFonts w:ascii="Times New Roman" w:hAnsi="Times New Roman"/>
      <w:sz w:val="22"/>
    </w:rPr>
  </w:style>
  <w:style w:type="paragraph" w:customStyle="1" w:styleId="CUNumber7">
    <w:name w:val="CU_Number7"/>
    <w:basedOn w:val="Normal"/>
    <w:rsid w:val="00014D76"/>
    <w:pPr>
      <w:numPr>
        <w:ilvl w:val="6"/>
        <w:numId w:val="1"/>
      </w:numPr>
      <w:spacing w:after="220"/>
      <w:outlineLvl w:val="6"/>
    </w:pPr>
    <w:rPr>
      <w:rFonts w:ascii="Times New Roman" w:hAnsi="Times New Roman"/>
      <w:sz w:val="22"/>
    </w:rPr>
  </w:style>
  <w:style w:type="paragraph" w:customStyle="1" w:styleId="CUNumber8">
    <w:name w:val="CU_Number8"/>
    <w:basedOn w:val="Normal"/>
    <w:rsid w:val="00014D76"/>
    <w:pPr>
      <w:numPr>
        <w:ilvl w:val="7"/>
        <w:numId w:val="1"/>
      </w:numPr>
      <w:spacing w:after="220"/>
      <w:outlineLvl w:val="7"/>
    </w:pPr>
    <w:rPr>
      <w:rFonts w:ascii="Times New Roman" w:hAnsi="Times New Roman"/>
      <w:sz w:val="22"/>
    </w:rPr>
  </w:style>
  <w:style w:type="paragraph" w:styleId="Title">
    <w:name w:val="Title"/>
    <w:basedOn w:val="Normal"/>
    <w:link w:val="TitleChar"/>
    <w:qFormat/>
    <w:rsid w:val="00014D76"/>
    <w:pPr>
      <w:keepNext/>
      <w:spacing w:after="220"/>
    </w:pPr>
    <w:rPr>
      <w:rFonts w:ascii="Arial" w:hAnsi="Arial" w:cs="Arial"/>
      <w:b/>
      <w:bCs/>
      <w:sz w:val="28"/>
      <w:szCs w:val="32"/>
    </w:rPr>
  </w:style>
  <w:style w:type="character" w:customStyle="1" w:styleId="TitleChar">
    <w:name w:val="Title Char"/>
    <w:basedOn w:val="DefaultParagraphFont"/>
    <w:link w:val="Title"/>
    <w:rsid w:val="00014D76"/>
    <w:rPr>
      <w:rFonts w:ascii="Arial" w:hAnsi="Arial" w:cs="Arial"/>
      <w:b/>
      <w:bCs/>
      <w:sz w:val="28"/>
      <w:szCs w:val="32"/>
      <w:lang w:val="en-AU"/>
    </w:rPr>
  </w:style>
  <w:style w:type="paragraph" w:styleId="Subtitle">
    <w:name w:val="Subtitle"/>
    <w:basedOn w:val="Normal"/>
    <w:link w:val="SubtitleChar"/>
    <w:qFormat/>
    <w:rsid w:val="00014D76"/>
    <w:pPr>
      <w:keepNext/>
      <w:spacing w:after="220"/>
    </w:pPr>
    <w:rPr>
      <w:rFonts w:ascii="Arial" w:hAnsi="Arial" w:cs="Arial"/>
      <w:b/>
    </w:rPr>
  </w:style>
  <w:style w:type="character" w:customStyle="1" w:styleId="SubtitleChar">
    <w:name w:val="Subtitle Char"/>
    <w:basedOn w:val="DefaultParagraphFont"/>
    <w:link w:val="Subtitle"/>
    <w:rsid w:val="00014D76"/>
    <w:rPr>
      <w:rFonts w:ascii="Arial" w:hAnsi="Arial" w:cs="Arial"/>
      <w:b/>
      <w:sz w:val="24"/>
      <w:szCs w:val="24"/>
      <w:lang w:val="en-AU"/>
    </w:rPr>
  </w:style>
  <w:style w:type="paragraph" w:styleId="NormalWeb">
    <w:name w:val="Normal (Web)"/>
    <w:basedOn w:val="Normal"/>
    <w:uiPriority w:val="99"/>
    <w:unhideWhenUsed/>
    <w:rsid w:val="00857B71"/>
    <w:pPr>
      <w:spacing w:before="100" w:beforeAutospacing="1" w:after="100" w:afterAutospacing="1"/>
    </w:pPr>
    <w:rPr>
      <w:rFonts w:ascii="Times New Roman" w:hAnsi="Times New Roman"/>
      <w:lang w:eastAsia="en-AU"/>
    </w:rPr>
  </w:style>
  <w:style w:type="character" w:styleId="FollowedHyperlink">
    <w:name w:val="FollowedHyperlink"/>
    <w:basedOn w:val="DefaultParagraphFont"/>
    <w:rsid w:val="00F224E7"/>
    <w:rPr>
      <w:color w:val="800080" w:themeColor="followedHyperlink"/>
      <w:u w:val="single"/>
    </w:rPr>
  </w:style>
  <w:style w:type="character" w:styleId="CommentReference">
    <w:name w:val="annotation reference"/>
    <w:basedOn w:val="DefaultParagraphFont"/>
    <w:rsid w:val="00057250"/>
    <w:rPr>
      <w:sz w:val="16"/>
      <w:szCs w:val="16"/>
    </w:rPr>
  </w:style>
  <w:style w:type="paragraph" w:styleId="CommentText">
    <w:name w:val="annotation text"/>
    <w:basedOn w:val="Normal"/>
    <w:link w:val="CommentTextChar"/>
    <w:rsid w:val="00057250"/>
    <w:rPr>
      <w:sz w:val="20"/>
      <w:szCs w:val="20"/>
    </w:rPr>
  </w:style>
  <w:style w:type="character" w:customStyle="1" w:styleId="CommentTextChar">
    <w:name w:val="Comment Text Char"/>
    <w:basedOn w:val="DefaultParagraphFont"/>
    <w:link w:val="CommentText"/>
    <w:rsid w:val="00057250"/>
    <w:rPr>
      <w:rFonts w:ascii="HelveticaNeue LT 45 Light" w:hAnsi="HelveticaNeue LT 45 Light"/>
      <w:lang w:val="en-AU"/>
    </w:rPr>
  </w:style>
  <w:style w:type="paragraph" w:styleId="CommentSubject">
    <w:name w:val="annotation subject"/>
    <w:basedOn w:val="CommentText"/>
    <w:next w:val="CommentText"/>
    <w:link w:val="CommentSubjectChar"/>
    <w:rsid w:val="00057250"/>
    <w:rPr>
      <w:b/>
      <w:bCs/>
    </w:rPr>
  </w:style>
  <w:style w:type="character" w:customStyle="1" w:styleId="CommentSubjectChar">
    <w:name w:val="Comment Subject Char"/>
    <w:basedOn w:val="CommentTextChar"/>
    <w:link w:val="CommentSubject"/>
    <w:rsid w:val="00057250"/>
    <w:rPr>
      <w:rFonts w:ascii="HelveticaNeue LT 45 Light" w:hAnsi="HelveticaNeue LT 45 Light"/>
      <w:b/>
      <w:bCs/>
      <w:lang w:val="en-AU"/>
    </w:rPr>
  </w:style>
  <w:style w:type="paragraph" w:styleId="BalloonText">
    <w:name w:val="Balloon Text"/>
    <w:basedOn w:val="Normal"/>
    <w:link w:val="BalloonTextChar"/>
    <w:rsid w:val="00057250"/>
    <w:rPr>
      <w:rFonts w:ascii="Tahoma" w:hAnsi="Tahoma" w:cs="Tahoma"/>
      <w:sz w:val="16"/>
      <w:szCs w:val="16"/>
    </w:rPr>
  </w:style>
  <w:style w:type="character" w:customStyle="1" w:styleId="BalloonTextChar">
    <w:name w:val="Balloon Text Char"/>
    <w:basedOn w:val="DefaultParagraphFont"/>
    <w:link w:val="BalloonText"/>
    <w:rsid w:val="00057250"/>
    <w:rPr>
      <w:rFonts w:ascii="Tahoma" w:hAnsi="Tahoma" w:cs="Tahoma"/>
      <w:sz w:val="16"/>
      <w:szCs w:val="16"/>
      <w:lang w:val="en-AU"/>
    </w:rPr>
  </w:style>
  <w:style w:type="character" w:customStyle="1" w:styleId="Heading1Char">
    <w:name w:val="Heading 1 Char"/>
    <w:aliases w:val="heading 1Body Char,No numbers Char,H-1 Char,h1 Char,1. Char,H1 Char,Section Heading Char,Chapter Char,Heading 1 St.George Char,style1 Char,MAIN HEADING Char,1. Level 1 Heading Char,Main Heading Char,A MAJOR/BOLD Char,Para Char,L1 Char"/>
    <w:basedOn w:val="DefaultParagraphFont"/>
    <w:link w:val="Heading1"/>
    <w:rsid w:val="0067060F"/>
    <w:rPr>
      <w:rFonts w:ascii="Arial" w:hAnsi="Arial"/>
      <w:b/>
      <w:bCs/>
      <w:sz w:val="28"/>
      <w:szCs w:val="32"/>
      <w:lang w:val="en-AU"/>
    </w:rPr>
  </w:style>
  <w:style w:type="character" w:customStyle="1" w:styleId="Heading2Char">
    <w:name w:val="Heading 2 Char"/>
    <w:aliases w:val="heading 2body Char,Sub-heading Char,Clause Char,body Char,h2 Char,H2 Char,Section Char,h2.H2 Char,1.1 Char,UNDERRUBRIK 1-2 Char,Subhead A Char,test Char,Attribute Heading 2 Char,l2 Char,list 2 Char,list 2 Char,heading 2TOC Char,2 Char"/>
    <w:basedOn w:val="DefaultParagraphFont"/>
    <w:link w:val="Heading2"/>
    <w:rsid w:val="0067060F"/>
    <w:rPr>
      <w:rFonts w:ascii="Arial" w:hAnsi="Arial"/>
      <w:b/>
      <w:bCs/>
      <w:iCs/>
      <w:sz w:val="24"/>
      <w:szCs w:val="28"/>
      <w:lang w:val="en-AU"/>
    </w:rPr>
  </w:style>
  <w:style w:type="character" w:customStyle="1" w:styleId="Heading3Char">
    <w:name w:val="Heading 3 Char"/>
    <w:aliases w:val="H3 Char,Level 1 - 1 Char,h3 Char,Heading 3 - St.George Char,h3 sub heading Char,1.1.1 Level 3 Headng Char,a Char,(a) Char,H31 Char,(Alt+3) Char,(Alt+3)1 Char,(Alt+3)2 Char,(Alt+3)3 Char,(Alt+3)4 Char,(Alt+3)5 Char,(Alt+3)6 Char,Sub Char"/>
    <w:basedOn w:val="DefaultParagraphFont"/>
    <w:link w:val="Heading3"/>
    <w:rsid w:val="0067060F"/>
    <w:rPr>
      <w:rFonts w:ascii="Arial" w:hAnsi="Arial"/>
      <w:bCs/>
      <w:szCs w:val="26"/>
      <w:lang w:val="x-none"/>
    </w:rPr>
  </w:style>
  <w:style w:type="character" w:customStyle="1" w:styleId="Heading4Char">
    <w:name w:val="Heading 4 Char"/>
    <w:aliases w:val="H4 Char,(i) Char,i Char,sd Char,h4 Char,4 Char,h4 sub sub heading Char,Heading 3A Char,Minor Char,Heading 4 StGeorge Char,H-4 Char,h41 Char,h42 Char,Para4 Char,Level 2 - (a) Char,Level 2 - a Char,Level 4 Char,Heading 4 Interstar Char"/>
    <w:basedOn w:val="DefaultParagraphFont"/>
    <w:link w:val="Heading4"/>
    <w:rsid w:val="0067060F"/>
    <w:rPr>
      <w:rFonts w:ascii="Arial" w:hAnsi="Arial"/>
      <w:bCs/>
      <w:szCs w:val="28"/>
      <w:lang w:val="x-none"/>
    </w:rPr>
  </w:style>
  <w:style w:type="character" w:customStyle="1" w:styleId="Heading5Char">
    <w:name w:val="Heading 5 Char"/>
    <w:aliases w:val="H5 Char,Level 3 - i Char,5 Char,(A) Char,A Char,Appendix Char,Heading 5 StGeorge Char,Level 5 Char,L5 Char,Heading 5 Interstar Char,Flow Chart Text Char,3rd sub-clause Char,Body Text (R) Char,Para5 Char,h5 Char,h51 Char,h52 Char,s Char"/>
    <w:basedOn w:val="DefaultParagraphFont"/>
    <w:link w:val="Heading5"/>
    <w:rsid w:val="0067060F"/>
    <w:rPr>
      <w:rFonts w:ascii="Arial" w:hAnsi="Arial"/>
      <w:bCs/>
      <w:iCs/>
      <w:szCs w:val="26"/>
      <w:lang w:val="en-AU"/>
    </w:rPr>
  </w:style>
  <w:style w:type="character" w:customStyle="1" w:styleId="Heading6Char">
    <w:name w:val="Heading 6 Char"/>
    <w:aliases w:val="I Char,Legal Level 1. Char,H6 Char,(I) Char,Square Bullet list Char,Level 6 Char,6 Char,Heading 6 Interstar Char,h6 Char,ICS in header Char,Heading 6(unused) Char,as Char,Heading 6LS Char,Body Text 5 Char,L1 PIP Char,Name of Org Char"/>
    <w:basedOn w:val="DefaultParagraphFont"/>
    <w:link w:val="Heading6"/>
    <w:rsid w:val="0067060F"/>
    <w:rPr>
      <w:bCs/>
      <w:sz w:val="22"/>
      <w:szCs w:val="22"/>
      <w:lang w:val="en-AU"/>
    </w:rPr>
  </w:style>
  <w:style w:type="character" w:customStyle="1" w:styleId="Heading7Char">
    <w:name w:val="Heading 7 Char"/>
    <w:aliases w:val="Indented hyphen Char,H7 Char,Legal Level 1.1. Char,7 Char,h7 Char,(1) Char,ap Char,i. Char,Heading 7(unused) Char,Body Text 6 Char,L2 PIP Char,i.1 Char,not Kinhill Char,heading 7 Char,rp_Heading 7 Char,square GS Char,level1noheading Char"/>
    <w:basedOn w:val="DefaultParagraphFont"/>
    <w:link w:val="Heading7"/>
    <w:rsid w:val="0067060F"/>
    <w:rPr>
      <w:sz w:val="22"/>
      <w:szCs w:val="24"/>
      <w:lang w:val="en-AU"/>
    </w:rPr>
  </w:style>
  <w:style w:type="character" w:customStyle="1" w:styleId="Heading8Char">
    <w:name w:val="Heading 8 Char"/>
    <w:aliases w:val="Bullet 1 Char,H8 Char,Legal Level 1.1.1. Char,8 Char,ad Char,Heading 8 not in use Char,Level 1.1.1 Char,Heading 8(unused) Char,Body Text 7 Char,L3 PIP Char,h8 Char,Annex Char,level2(a) Char,rp_Heading 8 Char,Lev 8 Char"/>
    <w:basedOn w:val="DefaultParagraphFont"/>
    <w:link w:val="Heading8"/>
    <w:rsid w:val="0067060F"/>
    <w:rPr>
      <w:iCs/>
      <w:sz w:val="22"/>
      <w:szCs w:val="24"/>
      <w:lang w:val="en-AU"/>
    </w:rPr>
  </w:style>
  <w:style w:type="character" w:customStyle="1" w:styleId="Heading9Char">
    <w:name w:val="Heading 9 Char"/>
    <w:aliases w:val="Bullet 2 Char,Legal Level 1.1.1.1. Char,H9 Char1,aat Char,Heading 9 not in use Char,Heading 9(unused) Char,9 Char,Body Text 8 Char,h9 Char,Heading 9 Char Char Char Char Char Char Char,Heading 9 Char Char Char Char Char Char1,Lev 9 Char"/>
    <w:basedOn w:val="DefaultParagraphFont"/>
    <w:link w:val="Heading9"/>
    <w:rsid w:val="0067060F"/>
    <w:rPr>
      <w:rFonts w:ascii="Arial" w:hAnsi="Arial" w:cs="Arial"/>
      <w:b/>
      <w:sz w:val="24"/>
      <w:szCs w:val="22"/>
      <w:lang w:val="en-AU"/>
    </w:rPr>
  </w:style>
  <w:style w:type="paragraph" w:customStyle="1" w:styleId="IndentParaLevel1">
    <w:name w:val="IndentParaLevel1"/>
    <w:basedOn w:val="Normal"/>
    <w:link w:val="IndentParaLevel1Char"/>
    <w:rsid w:val="0067060F"/>
    <w:pPr>
      <w:spacing w:after="220"/>
      <w:ind w:left="964"/>
    </w:pPr>
    <w:rPr>
      <w:rFonts w:ascii="Arial" w:hAnsi="Arial"/>
      <w:sz w:val="20"/>
    </w:rPr>
  </w:style>
  <w:style w:type="character" w:customStyle="1" w:styleId="IndentParaLevel1Char">
    <w:name w:val="IndentParaLevel1 Char"/>
    <w:link w:val="IndentParaLevel1"/>
    <w:rsid w:val="0067060F"/>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hyperlink" Target="http://www.universalgiftcard.com.au"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rivacy@stockland.com.au"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hyperlink" Target="http://www.stockland.com.au/priva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Asset Document" ma:contentTypeID="0x010100B1D7D3BD75E43C43851F872CE4AF0191009ECA5C7D66D4D74497C783FEC15F970D" ma:contentTypeVersion="19" ma:contentTypeDescription="Create a new document." ma:contentTypeScope="" ma:versionID="a7a4c51155e285ff72c5fcdeb5aadc14">
  <xsd:schema xmlns:xsd="http://www.w3.org/2001/XMLSchema" xmlns:xs="http://www.w3.org/2001/XMLSchema" xmlns:p="http://schemas.microsoft.com/office/2006/metadata/properties" xmlns:ns1="http://schemas.microsoft.com/sharepoint/v3" xmlns:ns2="http://schemas.microsoft.com/sharepoint/v3/fields" xmlns:ns3="cf961105-a934-4b71-8e6d-2cf022ef6ef7" xmlns:ns4="b80c5c2c-f02f-4637-b850-d83be2b77c79" targetNamespace="http://schemas.microsoft.com/office/2006/metadata/properties" ma:root="true" ma:fieldsID="7a17bfcb6f919ca2bc9fcae283b5f3cc" ns1:_="" ns2:_="" ns3:_="" ns4:_="">
    <xsd:import namespace="http://schemas.microsoft.com/sharepoint/v3"/>
    <xsd:import namespace="http://schemas.microsoft.com/sharepoint/v3/fields"/>
    <xsd:import namespace="cf961105-a934-4b71-8e6d-2cf022ef6ef7"/>
    <xsd:import namespace="b80c5c2c-f02f-4637-b850-d83be2b77c79"/>
    <xsd:element name="properties">
      <xsd:complexType>
        <xsd:sequence>
          <xsd:element name="documentManagement">
            <xsd:complexType>
              <xsd:all>
                <xsd:element ref="ns2:stgAsset_0" minOccurs="0"/>
                <xsd:element ref="ns3:TaxCatchAll" minOccurs="0"/>
                <xsd:element ref="ns3:TaxCatchAllLabel" minOccurs="0"/>
                <xsd:element ref="ns2:stgBusinessUnit_0" minOccurs="0"/>
                <xsd:element ref="ns3:stgCriticalDocument" minOccurs="0"/>
                <xsd:element ref="ns3:stgDisposalDate" minOccurs="0"/>
                <xsd:element ref="ns2:stgDocumentStatus_0" minOccurs="0"/>
                <xsd:element ref="ns2:stgProject_0" minOccurs="0"/>
                <xsd:element ref="ns2:stgSecurityClassification_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tgAsset_0" ma:index="8" ma:taxonomy="true" ma:internalName="stgAsset_0" ma:taxonomyFieldName="stgAsset" ma:displayName="Asset" ma:indexed="true" ma:default="1;#Residential|6ea93505-9487-4ae7-9111-c17ec072512b" ma:fieldId="{71887ec9-9fb7-4531-a897-211b7fe28eee}" ma:sspId="54bb066a-8283-4cab-bbd0-455bedea8475" ma:termSetId="ff0b11d1-3da9-42b7-b9bd-58ed05cc9a23" ma:anchorId="00000000-0000-0000-0000-000000000000" ma:open="false" ma:isKeyword="false">
      <xsd:complexType>
        <xsd:sequence>
          <xsd:element ref="pc:Terms" minOccurs="0" maxOccurs="1"/>
        </xsd:sequence>
      </xsd:complexType>
    </xsd:element>
    <xsd:element name="stgBusinessUnit_0" ma:index="12" ma:taxonomy="true" ma:internalName="stgBusinessUnit_0" ma:taxonomyFieldName="stgBusinessUnit" ma:displayName="Business Unit" ma:default="2;#National Marketing|f8997c7d-fb27-4222-8240-b258d2e40024" ma:fieldId="{3a042f9d-d4fa-4189-b25c-f4769757fefe}" ma:sspId="54bb066a-8283-4cab-bbd0-455bedea8475" ma:termSetId="d21f5e94-f485-4f57-80ff-9db0d6a2ff9c" ma:anchorId="00000000-0000-0000-0000-000000000000" ma:open="false" ma:isKeyword="false">
      <xsd:complexType>
        <xsd:sequence>
          <xsd:element ref="pc:Terms" minOccurs="0" maxOccurs="1"/>
        </xsd:sequence>
      </xsd:complexType>
    </xsd:element>
    <xsd:element name="stgDocumentStatus_0" ma:index="16" ma:taxonomy="true" ma:internalName="stgDocumentStatus_0" ma:taxonomyFieldName="stgDocumentStatus" ma:displayName="Document Status" ma:default="4;#Draft|f6b0b008-b389-4a7d-9e34-7791edccb8c8" ma:fieldId="{daace899-abc4-447e-8183-0216b052fb4e}" ma:sspId="54bb066a-8283-4cab-bbd0-455bedea8475" ma:termSetId="778dd2d4-9faf-4aea-8c8a-7342fda6706a" ma:anchorId="00000000-0000-0000-0000-000000000000" ma:open="false" ma:isKeyword="false">
      <xsd:complexType>
        <xsd:sequence>
          <xsd:element ref="pc:Terms" minOccurs="0" maxOccurs="1"/>
        </xsd:sequence>
      </xsd:complexType>
    </xsd:element>
    <xsd:element name="stgProject_0" ma:index="18" nillable="true" ma:taxonomy="true" ma:internalName="stgProject_0" ma:taxonomyFieldName="stgProject" ma:displayName="Project" ma:default="" ma:fieldId="{53eb4663-305e-4cd1-be32-36903d0d8239}" ma:sspId="54bb066a-8283-4cab-bbd0-455bedea8475" ma:termSetId="53a17470-d7a7-4028-817d-2ff3ffffaea1" ma:anchorId="00000000-0000-0000-0000-000000000000" ma:open="true" ma:isKeyword="false">
      <xsd:complexType>
        <xsd:sequence>
          <xsd:element ref="pc:Terms" minOccurs="0" maxOccurs="1"/>
        </xsd:sequence>
      </xsd:complexType>
    </xsd:element>
    <xsd:element name="stgSecurityClassification_0" ma:index="20" ma:taxonomy="true" ma:internalName="stgSecurityClassification_0" ma:taxonomyFieldName="stgSecurityClassification" ma:displayName="Security Classification" ma:default="3;#Internal Use Only|35c591f6-481d-4e3c-b972-48c056520b87" ma:fieldId="{33a9fa2d-1bf7-49f3-bedf-d0a043bdcfc0}" ma:sspId="54bb066a-8283-4cab-bbd0-455bedea8475" ma:termSetId="e3c4c341-6cca-47ac-b3e3-d451f8e83f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61105-a934-4b71-8e6d-2cf022ef6ef7"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24174c9-3c45-43ed-8afd-e57323cc0b9d}" ma:internalName="TaxCatchAll" ma:showField="CatchAllData" ma:web="b80c5c2c-f02f-4637-b850-d83be2b77c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4174c9-3c45-43ed-8afd-e57323cc0b9d}" ma:internalName="TaxCatchAllLabel" ma:readOnly="true" ma:showField="CatchAllDataLabel" ma:web="b80c5c2c-f02f-4637-b850-d83be2b77c79">
      <xsd:complexType>
        <xsd:complexContent>
          <xsd:extension base="dms:MultiChoiceLookup">
            <xsd:sequence>
              <xsd:element name="Value" type="dms:Lookup" maxOccurs="unbounded" minOccurs="0" nillable="true"/>
            </xsd:sequence>
          </xsd:extension>
        </xsd:complexContent>
      </xsd:complexType>
    </xsd:element>
    <xsd:element name="stgCriticalDocument" ma:index="14" nillable="true" ma:displayName="Critical Document" ma:default="0" ma:internalName="stgCriticalDocument">
      <xsd:simpleType>
        <xsd:restriction base="dms:Boolean"/>
      </xsd:simpleType>
    </xsd:element>
    <xsd:element name="stgDisposalDate" ma:index="15" nillable="true" ma:displayName="Disposal Date" ma:format="DateOnly" ma:internalName="stgDispos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c5c2c-f02f-4637-b850-d83be2b77c7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54bb066a-8283-4cab-bbd0-455bedea8475" ContentTypeId="0x010100B1D7D3BD75E43C43851F872CE4AF0191" PreviousValue="false"/>
</file>

<file path=customXml/item4.xml><?xml version="1.0" encoding="utf-8"?>
<p:properties xmlns:p="http://schemas.microsoft.com/office/2006/metadata/properties" xmlns:xsi="http://www.w3.org/2001/XMLSchema-instance" xmlns:pc="http://schemas.microsoft.com/office/infopath/2007/PartnerControls">
  <documentManagement>
    <stgBusinessUnit_0 xmlns="http://schemas.microsoft.com/sharepoint/v3/fields">
      <Terms xmlns="http://schemas.microsoft.com/office/infopath/2007/PartnerControls">
        <TermInfo xmlns="http://schemas.microsoft.com/office/infopath/2007/PartnerControls">
          <TermName xmlns="http://schemas.microsoft.com/office/infopath/2007/PartnerControls">National Marketing</TermName>
          <TermId xmlns="http://schemas.microsoft.com/office/infopath/2007/PartnerControls">f8997c7d-fb27-4222-8240-b258d2e40024</TermId>
        </TermInfo>
      </Terms>
    </stgBusinessUnit_0>
    <stgAsset_0 xmlns="http://schemas.microsoft.com/sharepoint/v3/fields">
      <Terms xmlns="http://schemas.microsoft.com/office/infopath/2007/PartnerControls">
        <TermInfo xmlns="http://schemas.microsoft.com/office/infopath/2007/PartnerControls">
          <TermName xmlns="http://schemas.microsoft.com/office/infopath/2007/PartnerControls">Stoneridge</TermName>
          <TermId xmlns="http://schemas.microsoft.com/office/infopath/2007/PartnerControls">a654ff5f-1068-403a-aadc-f70903a87bd7</TermId>
        </TermInfo>
      </Terms>
    </stgAsset_0>
    <stgCriticalDocument xmlns="cf961105-a934-4b71-8e6d-2cf022ef6ef7">false</stgCriticalDocument>
    <stgDisposalDate xmlns="cf961105-a934-4b71-8e6d-2cf022ef6ef7" xsi:nil="true"/>
    <TaxCatchAll xmlns="cf961105-a934-4b71-8e6d-2cf022ef6ef7">
      <Value>4</Value>
      <Value>1746</Value>
      <Value>2</Value>
      <Value>3</Value>
    </TaxCatchAll>
    <stgDocumentStatus_0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f6b0b008-b389-4a7d-9e34-7791edccb8c8</TermId>
        </TermInfo>
      </Terms>
    </stgDocumentStatus_0>
    <stgSecurityClassification_0 xmlns="http://schemas.microsoft.com/sharepoint/v3/fields">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35c591f6-481d-4e3c-b972-48c056520b87</TermId>
        </TermInfo>
      </Terms>
    </stgSecurityClassification_0>
    <stgProject_0 xmlns="http://schemas.microsoft.com/sharepoint/v3/fields">
      <Terms xmlns="http://schemas.microsoft.com/office/infopath/2007/PartnerControls"/>
    </stgProject_0>
    <_dlc_DocId xmlns="b80c5c2c-f02f-4637-b850-d83be2b77c79">M26NCW-2130079339-250733</_dlc_DocId>
    <_dlc_DocIdUrl xmlns="b80c5c2c-f02f-4637-b850-d83be2b77c79">
      <Url>https://stocklandnet.sharepoint.com/teams/M26NCW/_layouts/15/DocIdRedir.aspx?ID=M26NCW-2130079339-250733</Url>
      <Description>M26NCW-2130079339-250733</Description>
    </_dlc_DocIdUrl>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Asset Document</p:Name>
  <p:Description>Documents relating to Assets are to be retained until 7 years after Stockland disposes of the asset.</p:Description>
  <p:Statement/>
  <p:PolicyItems>
    <p:PolicyItem featureId="Microsoft.Office.RecordsManagement.PolicyFeatures.PolicyAudit" staticId="0x010100B1D7D3BD75E43C43851F872CE4AF0191|1757814118" UniqueId="c6be88e6-4304-412e-8e35-1be707ae615d">
      <p:Name>Auditing</p:Name>
      <p:Description>Audits user actions on documents and list items to the Audit Log.</p:Description>
      <p:CustomData>
        <Audit>
          <Update/>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3E57-5E18-4BB9-8B6B-71CDED466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cf961105-a934-4b71-8e6d-2cf022ef6ef7"/>
    <ds:schemaRef ds:uri="b80c5c2c-f02f-4637-b850-d83be2b77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9612B-1BCC-46E0-BE8C-C98D1DD0F0C4}">
  <ds:schemaRefs>
    <ds:schemaRef ds:uri="http://schemas.microsoft.com/office/2006/metadata/customXsn"/>
  </ds:schemaRefs>
</ds:datastoreItem>
</file>

<file path=customXml/itemProps3.xml><?xml version="1.0" encoding="utf-8"?>
<ds:datastoreItem xmlns:ds="http://schemas.openxmlformats.org/officeDocument/2006/customXml" ds:itemID="{1ABBB792-2E22-4311-B2F4-ACED21834349}">
  <ds:schemaRefs>
    <ds:schemaRef ds:uri="Microsoft.SharePoint.Taxonomy.ContentTypeSync"/>
  </ds:schemaRefs>
</ds:datastoreItem>
</file>

<file path=customXml/itemProps4.xml><?xml version="1.0" encoding="utf-8"?>
<ds:datastoreItem xmlns:ds="http://schemas.openxmlformats.org/officeDocument/2006/customXml" ds:itemID="{5C19059F-7CE0-4889-A581-EF8D8A23DFD6}">
  <ds:schemaRefs>
    <ds:schemaRef ds:uri="b80c5c2c-f02f-4637-b850-d83be2b77c79"/>
    <ds:schemaRef ds:uri="http://purl.org/dc/dcmitype/"/>
    <ds:schemaRef ds:uri="http://www.w3.org/XML/1998/namespace"/>
    <ds:schemaRef ds:uri="http://schemas.microsoft.com/sharepoint/v3/field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f961105-a934-4b71-8e6d-2cf022ef6ef7"/>
    <ds:schemaRef ds:uri="http://schemas.microsoft.com/office/2006/metadata/properties"/>
  </ds:schemaRefs>
</ds:datastoreItem>
</file>

<file path=customXml/itemProps5.xml><?xml version="1.0" encoding="utf-8"?>
<ds:datastoreItem xmlns:ds="http://schemas.openxmlformats.org/officeDocument/2006/customXml" ds:itemID="{29951309-DCA2-4D7C-BD48-B6D9BC4D0F4D}">
  <ds:schemaRefs>
    <ds:schemaRef ds:uri="http://schemas.microsoft.com/sharepoint/events"/>
  </ds:schemaRefs>
</ds:datastoreItem>
</file>

<file path=customXml/itemProps6.xml><?xml version="1.0" encoding="utf-8"?>
<ds:datastoreItem xmlns:ds="http://schemas.openxmlformats.org/officeDocument/2006/customXml" ds:itemID="{F66AC564-3330-4424-9A27-CEA7C7BD2029}">
  <ds:schemaRefs>
    <ds:schemaRef ds:uri="http://schemas.microsoft.com/sharepoint/v3/contenttype/forms"/>
  </ds:schemaRefs>
</ds:datastoreItem>
</file>

<file path=customXml/itemProps7.xml><?xml version="1.0" encoding="utf-8"?>
<ds:datastoreItem xmlns:ds="http://schemas.openxmlformats.org/officeDocument/2006/customXml" ds:itemID="{2667AA5D-9E9B-46AC-B4C3-B99DF87D88D6}">
  <ds:schemaRefs>
    <ds:schemaRef ds:uri="office.server.policy"/>
  </ds:schemaRefs>
</ds:datastoreItem>
</file>

<file path=customXml/itemProps8.xml><?xml version="1.0" encoding="utf-8"?>
<ds:datastoreItem xmlns:ds="http://schemas.openxmlformats.org/officeDocument/2006/customXml" ds:itemID="{F7C85270-EA16-41EE-982B-84ACF8FB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ACCDFBC8.dotm</Template>
  <TotalTime>0</TotalTime>
  <Pages>12</Pages>
  <Words>3472</Words>
  <Characters>18112</Characters>
  <Application>Microsoft Office Word</Application>
  <DocSecurity>4</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Stockland</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Mooney</dc:creator>
  <cp:lastModifiedBy>Jess Reid</cp:lastModifiedBy>
  <cp:revision>2</cp:revision>
  <dcterms:created xsi:type="dcterms:W3CDTF">2017-03-29T04:44:00Z</dcterms:created>
  <dcterms:modified xsi:type="dcterms:W3CDTF">2017-03-29T04:44:00Z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0x010100B1D7D3BD75E43C43851F872CE4AF0191009ECA5C7D66D4D74497C783FEC15F970D</vt:lpwstr>
  </property>
  <property fmtid="{D5CDD505-2E9C-101B-9397-08002B2CF9AE}" pid="3" name="Order">
    <vt:r8>7685000</vt:r8>
  </property>
  <property fmtid="{D5CDD505-2E9C-101B-9397-08002B2CF9AE}" pid="4" name="stgSecurityClassification">
    <vt:lpwstr>3;#Internal Use Only|35c591f6-481d-4e3c-b972-48c056520b87</vt:lpwstr>
  </property>
  <property fmtid="{D5CDD505-2E9C-101B-9397-08002B2CF9AE}" pid="5" name="stgBusinessUnit">
    <vt:lpwstr>2;#National Marketing|f8997c7d-fb27-4222-8240-b258d2e40024</vt:lpwstr>
  </property>
  <property fmtid="{D5CDD505-2E9C-101B-9397-08002B2CF9AE}" pid="6" name="stgDocumentStatus">
    <vt:lpwstr>4;#Draft|f6b0b008-b389-4a7d-9e34-7791edccb8c8</vt:lpwstr>
  </property>
  <property fmtid="{D5CDD505-2E9C-101B-9397-08002B2CF9AE}" pid="7" name="stgAsset">
    <vt:lpwstr>1746;#Stoneridge|a654ff5f-1068-403a-aadc-f70903a87bd7</vt:lpwstr>
  </property>
  <property fmtid="{D5CDD505-2E9C-101B-9397-08002B2CF9AE}" pid="8" name="TaxKeyword">
    <vt:lpwstr/>
  </property>
  <property fmtid="{D5CDD505-2E9C-101B-9397-08002B2CF9AE}" pid="9" name="stgProject">
    <vt:lpwstr/>
  </property>
  <property fmtid="{D5CDD505-2E9C-101B-9397-08002B2CF9AE}" pid="10" name="_dlc_policyId">
    <vt:lpwstr>0x010100B1D7D3BD75E43C43851F872CE4AF0191|-506887308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_dlc_DocId">
    <vt:lpwstr>M26NCW-2130079339-250733</vt:lpwstr>
  </property>
  <property fmtid="{D5CDD505-2E9C-101B-9397-08002B2CF9AE}" pid="13" name="_dlc_DocIdUrl">
    <vt:lpwstr>https://stocklandnet.sharepoint.com/teams/M26NCW/_layouts/15/DocIdRedir.aspx?ID=M26NCW-2130079339-250733, M26NCW-2130079339-250733</vt:lpwstr>
  </property>
  <property fmtid="{D5CDD505-2E9C-101B-9397-08002B2CF9AE}" pid="14" name="_dlc_DocIdItemGuid">
    <vt:lpwstr>65351767-7b02-4971-8f55-d93dd302e56a</vt:lpwstr>
  </property>
  <property fmtid="{D5CDD505-2E9C-101B-9397-08002B2CF9AE}" pid="15" name="_dlc_ExpireDate">
    <vt:filetime>2017-04-21T09:33:14Z</vt:filetime>
  </property>
</Properties>
</file>